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6DF" w:rsidRPr="001D4AC0" w:rsidRDefault="001C76DF" w:rsidP="001C76DF">
      <w:pPr>
        <w:widowControl w:val="0"/>
        <w:spacing w:line="276" w:lineRule="auto"/>
        <w:jc w:val="center"/>
        <w:rPr>
          <w:rFonts w:ascii="GHEA Grapalat" w:hAnsi="GHEA Grapalat"/>
          <w:b/>
        </w:rPr>
      </w:pPr>
      <w:bookmarkStart w:id="0" w:name="_Hlk39431448"/>
      <w:r w:rsidRPr="001D4AC0">
        <w:rPr>
          <w:rFonts w:ascii="GHEA Grapalat" w:eastAsia="Calibri" w:hAnsi="GHEA Grapalat"/>
          <w:b/>
        </w:rPr>
        <w:t>Համաձայնագիր</w:t>
      </w:r>
      <w:r w:rsidRPr="001D4AC0">
        <w:rPr>
          <w:rFonts w:ascii="GHEA Grapalat" w:hAnsi="GHEA Grapalat"/>
          <w:b/>
        </w:rPr>
        <w:t xml:space="preserve"> </w:t>
      </w:r>
    </w:p>
    <w:p w:rsidR="001C76DF" w:rsidRPr="001D4AC0" w:rsidRDefault="001C76DF" w:rsidP="001C76DF">
      <w:pPr>
        <w:widowControl w:val="0"/>
        <w:spacing w:line="276" w:lineRule="auto"/>
        <w:jc w:val="center"/>
        <w:rPr>
          <w:rFonts w:ascii="GHEA Grapalat" w:eastAsia="Calibri" w:hAnsi="GHEA Grapalat"/>
          <w:b/>
        </w:rPr>
      </w:pPr>
      <w:r w:rsidRPr="001D4AC0">
        <w:rPr>
          <w:rFonts w:ascii="GHEA Grapalat" w:hAnsi="GHEA Grapalat"/>
          <w:b/>
        </w:rPr>
        <w:t xml:space="preserve">Հայաստանի Հանրապետության կառավարության </w:t>
      </w:r>
      <w:r w:rsidRPr="001D4AC0">
        <w:rPr>
          <w:rFonts w:ascii="GHEA Grapalat" w:eastAsia="Calibri" w:hAnsi="GHEA Grapalat"/>
          <w:b/>
        </w:rPr>
        <w:t>և</w:t>
      </w:r>
      <w:r w:rsidRPr="001D4AC0">
        <w:rPr>
          <w:rFonts w:ascii="GHEA Grapalat" w:hAnsi="GHEA Grapalat"/>
          <w:b/>
        </w:rPr>
        <w:t xml:space="preserve"> Ղազախստանի Հանրապետության կառավարության միջև</w:t>
      </w:r>
      <w:r w:rsidRPr="001D4AC0">
        <w:rPr>
          <w:rFonts w:ascii="GHEA Grapalat" w:eastAsia="Calibri" w:hAnsi="GHEA Grapalat"/>
          <w:b/>
        </w:rPr>
        <w:t xml:space="preserve"> </w:t>
      </w:r>
      <w:r w:rsidRPr="001D4AC0">
        <w:rPr>
          <w:rFonts w:ascii="GHEA Grapalat" w:hAnsi="GHEA Grapalat"/>
          <w:b/>
        </w:rPr>
        <w:t>Հայաստանի Հանրապետություն նավթամթերքի մատակարարման ոլորտում առ</w:t>
      </w:r>
      <w:r w:rsidRPr="001D4AC0">
        <w:rPr>
          <w:rFonts w:ascii="GHEA Grapalat" w:eastAsia="Calibri" w:hAnsi="GHEA Grapalat"/>
          <w:b/>
        </w:rPr>
        <w:t>և</w:t>
      </w:r>
      <w:r w:rsidRPr="001D4AC0">
        <w:rPr>
          <w:rFonts w:ascii="GHEA Grapalat" w:hAnsi="GHEA Grapalat"/>
          <w:b/>
        </w:rPr>
        <w:t xml:space="preserve">տրատնտեսական </w:t>
      </w:r>
      <w:r w:rsidRPr="001D4AC0">
        <w:rPr>
          <w:rFonts w:ascii="GHEA Grapalat" w:hAnsi="GHEA Grapalat"/>
          <w:b/>
        </w:rPr>
        <w:br/>
        <w:t>համագործակցության մասին</w:t>
      </w:r>
      <w:bookmarkEnd w:id="0"/>
      <w:r w:rsidRPr="001D4AC0">
        <w:rPr>
          <w:rFonts w:ascii="GHEA Grapalat" w:hAnsi="GHEA Grapalat"/>
          <w:b/>
        </w:rPr>
        <w:t xml:space="preserve"> </w:t>
      </w:r>
    </w:p>
    <w:p w:rsidR="001C76DF" w:rsidRPr="001D4AC0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/>
          <w:b/>
        </w:rPr>
      </w:pPr>
    </w:p>
    <w:p w:rsidR="001C76DF" w:rsidRPr="001D4AC0" w:rsidRDefault="001C76DF" w:rsidP="001C76DF">
      <w:pPr>
        <w:widowControl w:val="0"/>
        <w:spacing w:line="276" w:lineRule="auto"/>
        <w:ind w:firstLine="567"/>
        <w:jc w:val="both"/>
        <w:rPr>
          <w:rFonts w:ascii="GHEA Grapalat" w:hAnsi="GHEA Grapalat"/>
        </w:rPr>
      </w:pPr>
      <w:r w:rsidRPr="001D4AC0">
        <w:rPr>
          <w:rFonts w:ascii="GHEA Grapalat" w:hAnsi="GHEA Grapalat"/>
        </w:rPr>
        <w:t xml:space="preserve">Հայաստանի Հանրապետության կառավարությունը </w:t>
      </w:r>
      <w:r w:rsidRPr="001D4AC0">
        <w:rPr>
          <w:rFonts w:ascii="GHEA Grapalat" w:hAnsi="GHEA Grapalat" w:cs="Arial"/>
          <w:bCs/>
        </w:rPr>
        <w:t>և</w:t>
      </w:r>
      <w:r w:rsidRPr="001D4AC0">
        <w:rPr>
          <w:rFonts w:ascii="GHEA Grapalat" w:hAnsi="GHEA Grapalat"/>
        </w:rPr>
        <w:t xml:space="preserve"> Ղազախստանի Հանրապետության կառավարությունը, այսուհետ՝ Կողմեր, </w:t>
      </w:r>
    </w:p>
    <w:p w:rsidR="001C76DF" w:rsidRPr="001D4AC0" w:rsidRDefault="001C76DF" w:rsidP="001C76DF">
      <w:pPr>
        <w:widowControl w:val="0"/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ղեկավարվելով «Եվրասիական տնտեսական միության մասին» 2014</w:t>
      </w:r>
      <w:r w:rsidRPr="001D4AC0">
        <w:rPr>
          <w:rFonts w:ascii="GHEA Grapalat" w:hAnsi="GHEA Grapalat" w:cs="Calibri"/>
        </w:rPr>
        <w:t xml:space="preserve"> </w:t>
      </w:r>
      <w:r w:rsidRPr="001D4AC0">
        <w:rPr>
          <w:rFonts w:ascii="GHEA Grapalat" w:hAnsi="GHEA Grapalat"/>
        </w:rPr>
        <w:t>թվականի մայիսի 29-ի պայմանագրով,</w:t>
      </w:r>
    </w:p>
    <w:p w:rsidR="001C76DF" w:rsidRPr="001D4AC0" w:rsidRDefault="001C76DF" w:rsidP="001C76DF">
      <w:pPr>
        <w:widowControl w:val="0"/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 xml:space="preserve">ելնելով նավթամթերքի մատակարարման ոլորտում փոխշահավետ համագործակցության խորացման ու եվրասիական տնտեսական ինտեգրման ուղղությամբ առաջխաղացման հարցում շահագրգռվածությունից, </w:t>
      </w:r>
    </w:p>
    <w:p w:rsidR="001C76DF" w:rsidRPr="001D4AC0" w:rsidRDefault="001C76DF" w:rsidP="001C76DF">
      <w:pPr>
        <w:widowControl w:val="0"/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համաձայնեցին հետ</w:t>
      </w:r>
      <w:r w:rsidRPr="001D4AC0">
        <w:rPr>
          <w:rFonts w:ascii="GHEA Grapalat" w:eastAsia="Calibri" w:hAnsi="GHEA Grapalat" w:cs="Arial"/>
        </w:rPr>
        <w:t>և</w:t>
      </w:r>
      <w:r w:rsidRPr="001D4AC0">
        <w:rPr>
          <w:rFonts w:ascii="GHEA Grapalat" w:hAnsi="GHEA Grapalat"/>
        </w:rPr>
        <w:t>յալի մասին.</w:t>
      </w:r>
    </w:p>
    <w:p w:rsidR="001C76DF" w:rsidRPr="001D4AC0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eastAsia="Calibri" w:hAnsi="GHEA Grapalat"/>
        </w:rPr>
      </w:pPr>
    </w:p>
    <w:p w:rsidR="001C76DF" w:rsidRPr="001D4AC0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/>
          <w:b/>
        </w:rPr>
      </w:pPr>
      <w:r w:rsidRPr="001D4AC0">
        <w:rPr>
          <w:rFonts w:ascii="GHEA Grapalat" w:hAnsi="GHEA Grapalat"/>
          <w:b/>
        </w:rPr>
        <w:t>Հոդված 1</w:t>
      </w:r>
    </w:p>
    <w:p w:rsidR="001C76DF" w:rsidRPr="001D4AC0" w:rsidRDefault="001C76DF" w:rsidP="001C76DF">
      <w:pPr>
        <w:widowControl w:val="0"/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 xml:space="preserve">Սույն համաձայնագրով սահմանվում են </w:t>
      </w:r>
      <w:r w:rsidRPr="001D4AC0">
        <w:rPr>
          <w:rFonts w:ascii="GHEA Grapalat" w:eastAsia="Calibri" w:hAnsi="GHEA Grapalat" w:cs="Arial"/>
        </w:rPr>
        <w:t xml:space="preserve">Հայաստանի Հանրապետության կառավարության և Ղազախստանի Հանրապետության կառավարության միջև առևտրատնտեսական համագործակցության պայմանները </w:t>
      </w:r>
      <w:r w:rsidRPr="001D4AC0">
        <w:rPr>
          <w:rFonts w:ascii="GHEA Grapalat" w:hAnsi="GHEA Grapalat"/>
        </w:rPr>
        <w:t xml:space="preserve">Եվրասիական տնտեսական միության արտաքին տնտեսական գործունեության ապրանքային անվանացանկի 27-րդ խմբում դասակարգվող </w:t>
      </w:r>
      <w:r w:rsidRPr="001D4AC0">
        <w:rPr>
          <w:rFonts w:ascii="GHEA Grapalat" w:eastAsia="Calibri" w:hAnsi="GHEA Grapalat" w:cs="Arial"/>
        </w:rPr>
        <w:t xml:space="preserve">ապրանքները, բացառությամբ նավթի, էլեկտրաէներգիայի, բնական գազի ու ածուխի </w:t>
      </w:r>
      <w:r w:rsidRPr="001D4AC0">
        <w:rPr>
          <w:rFonts w:ascii="GHEA Grapalat" w:hAnsi="GHEA Grapalat"/>
        </w:rPr>
        <w:t>(այսուհետ՝ ԵԱՏՄ ԱՏԳ</w:t>
      </w:r>
      <w:r w:rsidRPr="001D4AC0">
        <w:rPr>
          <w:rFonts w:ascii="GHEA Grapalat" w:hAnsi="GHEA Grapalat" w:cs="Calibri"/>
        </w:rPr>
        <w:t xml:space="preserve"> </w:t>
      </w:r>
      <w:r w:rsidRPr="001D4AC0">
        <w:rPr>
          <w:rFonts w:ascii="GHEA Grapalat" w:hAnsi="GHEA Grapalat"/>
        </w:rPr>
        <w:t>ԱԱ</w:t>
      </w:r>
      <w:r w:rsidRPr="001D4AC0">
        <w:rPr>
          <w:rFonts w:ascii="GHEA Grapalat" w:hAnsi="GHEA Grapalat" w:cs="Calibri"/>
        </w:rPr>
        <w:t xml:space="preserve"> </w:t>
      </w:r>
      <w:r w:rsidRPr="001D4AC0">
        <w:rPr>
          <w:rFonts w:ascii="GHEA Grapalat" w:hAnsi="GHEA Grapalat"/>
        </w:rPr>
        <w:t>27-րդ խմբում դասակարգվող ապրանքներ</w:t>
      </w:r>
      <w:r w:rsidRPr="001D4AC0">
        <w:rPr>
          <w:rFonts w:ascii="GHEA Grapalat" w:eastAsia="Calibri" w:hAnsi="GHEA Grapalat" w:cs="Arial"/>
        </w:rPr>
        <w:t>),</w:t>
      </w:r>
      <w:r w:rsidRPr="001D4AC0">
        <w:rPr>
          <w:rFonts w:ascii="GHEA Grapalat" w:hAnsi="GHEA Grapalat"/>
        </w:rPr>
        <w:t xml:space="preserve"> Հայաստանի Հանրապետություն </w:t>
      </w:r>
      <w:r w:rsidRPr="001D4AC0">
        <w:rPr>
          <w:rFonts w:ascii="GHEA Grapalat" w:eastAsia="Calibri" w:hAnsi="GHEA Grapalat" w:cs="Arial"/>
        </w:rPr>
        <w:t>մատակարարելու մասով</w:t>
      </w:r>
      <w:r w:rsidRPr="001D4AC0">
        <w:rPr>
          <w:rFonts w:ascii="GHEA Grapalat" w:hAnsi="GHEA Grapalat"/>
        </w:rPr>
        <w:t>։</w:t>
      </w:r>
    </w:p>
    <w:p w:rsidR="001C76DF" w:rsidRPr="001D4AC0" w:rsidRDefault="001C76DF" w:rsidP="001C76DF">
      <w:pPr>
        <w:widowControl w:val="0"/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 xml:space="preserve">ԵԱՏՄ ԱՏԳ ԱԱ 27-րդ խմբում դասակարգվող ապրանքների մատակարարման ոլորտում Կողմերի միջև համագործակցությունը հիմնվում է փոխադարձ շահերի պաշտպանության վրա </w:t>
      </w:r>
      <w:r w:rsidRPr="001D4AC0">
        <w:rPr>
          <w:rFonts w:ascii="GHEA Grapalat" w:eastAsia="Calibri" w:hAnsi="GHEA Grapalat" w:cs="Arial"/>
        </w:rPr>
        <w:t>և</w:t>
      </w:r>
      <w:r w:rsidRPr="001D4AC0">
        <w:rPr>
          <w:rFonts w:ascii="GHEA Grapalat" w:hAnsi="GHEA Grapalat"/>
        </w:rPr>
        <w:t xml:space="preserve"> չպետք է վնասի Կողմերի պետություններից յուրաքանչյուրի շահերին։</w:t>
      </w:r>
    </w:p>
    <w:p w:rsidR="001C76DF" w:rsidRPr="001D4AC0" w:rsidRDefault="001C76DF" w:rsidP="001C76DF">
      <w:pPr>
        <w:widowControl w:val="0"/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 xml:space="preserve">ԵԱՏՄ ԱՏԳ ԱԱ 27-րդ խմբում դասակարգվող ապրանքները ենթակա են </w:t>
      </w:r>
      <w:r w:rsidRPr="001D4AC0">
        <w:rPr>
          <w:rFonts w:ascii="GHEA Grapalat" w:eastAsia="Calibri" w:hAnsi="GHEA Grapalat" w:cs="Arial"/>
        </w:rPr>
        <w:t xml:space="preserve">Կողմերի կողմից </w:t>
      </w:r>
      <w:r w:rsidRPr="001D4AC0">
        <w:rPr>
          <w:rFonts w:ascii="GHEA Grapalat" w:hAnsi="GHEA Grapalat"/>
        </w:rPr>
        <w:t>մաքսային հայտարարագրման՝ Եվրասիական տնտեսական միության մաքսային օրենսգրքի 43-րդ գլխին համապատասխան</w:t>
      </w:r>
      <w:r w:rsidRPr="001D4AC0">
        <w:rPr>
          <w:rFonts w:ascii="GHEA Grapalat" w:eastAsia="Calibri" w:hAnsi="GHEA Grapalat" w:cs="Arial"/>
        </w:rPr>
        <w:t>։</w:t>
      </w:r>
    </w:p>
    <w:p w:rsidR="001C76DF" w:rsidRPr="001D4AC0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eastAsia="Calibri" w:hAnsi="GHEA Grapalat"/>
          <w:b/>
        </w:rPr>
      </w:pPr>
    </w:p>
    <w:p w:rsidR="001C76DF" w:rsidRPr="001D4AC0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eastAsia="Calibri" w:hAnsi="GHEA Grapalat"/>
          <w:b/>
        </w:rPr>
      </w:pPr>
    </w:p>
    <w:p w:rsidR="001C76DF" w:rsidRDefault="001C76DF" w:rsidP="001C76DF">
      <w:pPr>
        <w:widowControl w:val="0"/>
        <w:spacing w:after="160" w:line="276" w:lineRule="auto"/>
        <w:rPr>
          <w:rFonts w:ascii="GHEA Grapalat" w:eastAsia="Calibri" w:hAnsi="GHEA Grapalat"/>
          <w:b/>
        </w:rPr>
      </w:pPr>
    </w:p>
    <w:p w:rsidR="001C76DF" w:rsidRPr="001D4AC0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/>
          <w:b/>
        </w:rPr>
      </w:pPr>
      <w:r w:rsidRPr="001D4AC0">
        <w:rPr>
          <w:rFonts w:ascii="GHEA Grapalat" w:hAnsi="GHEA Grapalat"/>
          <w:b/>
        </w:rPr>
        <w:lastRenderedPageBreak/>
        <w:t>Հոդված 2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1.</w:t>
      </w:r>
      <w:r w:rsidRPr="001D4AC0">
        <w:rPr>
          <w:rFonts w:ascii="GHEA Grapalat" w:eastAsia="Calibri" w:hAnsi="GHEA Grapalat"/>
        </w:rPr>
        <w:tab/>
      </w:r>
      <w:r w:rsidRPr="001D4AC0">
        <w:rPr>
          <w:rFonts w:ascii="GHEA Grapalat" w:eastAsia="Calibri" w:hAnsi="GHEA Grapalat" w:cs="Arial"/>
        </w:rPr>
        <w:t>Գործունեության համակարգման և</w:t>
      </w:r>
      <w:r w:rsidRPr="001D4AC0">
        <w:rPr>
          <w:rFonts w:ascii="GHEA Grapalat" w:hAnsi="GHEA Grapalat"/>
        </w:rPr>
        <w:t xml:space="preserve"> սույն համաձայնագրի կատարման նկատմամբ </w:t>
      </w:r>
      <w:r w:rsidRPr="001D4AC0">
        <w:rPr>
          <w:rFonts w:ascii="GHEA Grapalat" w:eastAsia="Calibri" w:hAnsi="GHEA Grapalat" w:cs="Arial"/>
        </w:rPr>
        <w:t>հսկողություն իրականացնելու</w:t>
      </w:r>
      <w:r w:rsidRPr="001D4AC0">
        <w:rPr>
          <w:rFonts w:ascii="GHEA Grapalat" w:hAnsi="GHEA Grapalat"/>
        </w:rPr>
        <w:t xml:space="preserve"> նպատակով Կողմերը նշանակում են իրավասու մարմիններ</w:t>
      </w:r>
      <w:r w:rsidRPr="001D4AC0">
        <w:rPr>
          <w:rFonts w:ascii="GHEA Grapalat" w:eastAsia="Calibri" w:hAnsi="GHEA Grapalat" w:cs="Arial"/>
        </w:rPr>
        <w:t>.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eastAsia="Calibri" w:hAnsi="GHEA Grapalat" w:cs="Arial"/>
        </w:rPr>
        <w:t>ղ</w:t>
      </w:r>
      <w:r w:rsidRPr="001D4AC0">
        <w:rPr>
          <w:rFonts w:ascii="GHEA Grapalat" w:hAnsi="GHEA Grapalat"/>
        </w:rPr>
        <w:t xml:space="preserve">ազախական կողմից՝ ածխաջրածինների </w:t>
      </w:r>
      <w:r>
        <w:rPr>
          <w:rFonts w:ascii="GHEA Grapalat" w:eastAsia="Calibri" w:hAnsi="GHEA Grapalat" w:cs="Arial"/>
        </w:rPr>
        <w:t>և</w:t>
      </w:r>
      <w:r w:rsidRPr="001D4AC0">
        <w:rPr>
          <w:rFonts w:ascii="GHEA Grapalat" w:hAnsi="GHEA Grapalat"/>
        </w:rPr>
        <w:t xml:space="preserve"> ԵԱՏՄ ԱՏԳ ԱԱ 27-րդ խմբում դասակարգվող ապրանքների արտադրության բնագավառում իրավասու մարմինը</w:t>
      </w:r>
      <w:r w:rsidRPr="001D4AC0">
        <w:rPr>
          <w:rFonts w:ascii="Cambria Math" w:eastAsia="MS Mincho" w:hAnsi="Cambria Math" w:cs="Cambria Math"/>
        </w:rPr>
        <w:t>․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eastAsia="Calibri" w:hAnsi="GHEA Grapalat" w:cs="Arial"/>
        </w:rPr>
        <w:t>հ</w:t>
      </w:r>
      <w:r w:rsidRPr="001D4AC0">
        <w:rPr>
          <w:rFonts w:ascii="GHEA Grapalat" w:hAnsi="GHEA Grapalat"/>
        </w:rPr>
        <w:t xml:space="preserve">այկական կողմից՝ Հայաստանի Հանրապետության տարածքային կառավարման </w:t>
      </w:r>
      <w:r>
        <w:rPr>
          <w:rFonts w:ascii="GHEA Grapalat" w:eastAsia="Calibri" w:hAnsi="GHEA Grapalat" w:cs="Arial"/>
        </w:rPr>
        <w:t>և</w:t>
      </w:r>
      <w:r w:rsidRPr="001D4AC0">
        <w:rPr>
          <w:rFonts w:ascii="GHEA Grapalat" w:hAnsi="GHEA Grapalat"/>
        </w:rPr>
        <w:t xml:space="preserve"> ենթակառուցվածքների նախարարությունը</w:t>
      </w:r>
      <w:r w:rsidRPr="001D4AC0">
        <w:rPr>
          <w:rFonts w:ascii="GHEA Grapalat" w:eastAsia="Calibri" w:hAnsi="GHEA Grapalat" w:cs="Arial"/>
        </w:rPr>
        <w:t xml:space="preserve">։ 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2.</w:t>
      </w:r>
      <w:r w:rsidRPr="001D4AC0">
        <w:rPr>
          <w:rFonts w:ascii="GHEA Grapalat" w:hAnsi="GHEA Grapalat"/>
        </w:rPr>
        <w:tab/>
        <w:t xml:space="preserve">Սույն համաձայնագրի շրջանակներում ԵԱՏՄ ԱՏԳ ԱԱ 27-րդ խմբում դասակարգվող ապրանքների փոխադրման </w:t>
      </w:r>
      <w:r w:rsidRPr="001D4AC0">
        <w:rPr>
          <w:rFonts w:ascii="GHEA Grapalat" w:eastAsia="Calibri" w:hAnsi="GHEA Grapalat" w:cs="Arial"/>
        </w:rPr>
        <w:t>պլանավորումն ու</w:t>
      </w:r>
      <w:r w:rsidRPr="001D4AC0">
        <w:rPr>
          <w:rFonts w:ascii="GHEA Grapalat" w:hAnsi="GHEA Grapalat"/>
        </w:rPr>
        <w:t xml:space="preserve"> կազմակերպումն ապահովող լիազորված կազմակերպություններն են</w:t>
      </w:r>
      <w:r w:rsidRPr="001D4AC0">
        <w:rPr>
          <w:rFonts w:ascii="GHEA Grapalat" w:eastAsia="Calibri" w:hAnsi="GHEA Grapalat" w:cs="Arial"/>
        </w:rPr>
        <w:t xml:space="preserve">՝ 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eastAsia="Calibri" w:hAnsi="GHEA Grapalat"/>
        </w:rPr>
        <w:t>««</w:t>
      </w:r>
      <w:r w:rsidRPr="001D4AC0">
        <w:rPr>
          <w:rFonts w:ascii="Calibri" w:eastAsia="Calibri" w:hAnsi="Calibri" w:cs="Calibri"/>
        </w:rPr>
        <w:t>Қ</w:t>
      </w:r>
      <w:r w:rsidRPr="001D4AC0">
        <w:rPr>
          <w:rFonts w:ascii="GHEA Grapalat" w:eastAsia="Calibri" w:hAnsi="GHEA Grapalat" w:cs="Sylfaen"/>
        </w:rPr>
        <w:t>аза</w:t>
      </w:r>
      <w:r w:rsidRPr="001D4AC0">
        <w:rPr>
          <w:rFonts w:ascii="Calibri" w:eastAsia="Calibri" w:hAnsi="Calibri" w:cs="Calibri"/>
        </w:rPr>
        <w:t>қ</w:t>
      </w:r>
      <w:r w:rsidRPr="001D4AC0">
        <w:rPr>
          <w:rFonts w:ascii="GHEA Grapalat" w:eastAsia="Calibri" w:hAnsi="GHEA Grapalat" w:cs="Sylfaen"/>
        </w:rPr>
        <w:t>стан</w:t>
      </w:r>
      <w:r w:rsidRPr="001D4AC0">
        <w:rPr>
          <w:rFonts w:ascii="GHEA Grapalat" w:eastAsia="Calibri" w:hAnsi="GHEA Grapalat"/>
        </w:rPr>
        <w:t xml:space="preserve"> Темір Жолы</w:t>
      </w:r>
      <w:r w:rsidRPr="001D4AC0">
        <w:rPr>
          <w:rFonts w:ascii="GHEA Grapalat" w:hAnsi="GHEA Grapalat"/>
        </w:rPr>
        <w:t xml:space="preserve">» ազգային ընկերություն» բաժնետիրական ընկերությունը (այսուհետ՝ </w:t>
      </w:r>
      <w:r w:rsidRPr="001D4AC0">
        <w:rPr>
          <w:rFonts w:ascii="GHEA Grapalat" w:eastAsia="Calibri" w:hAnsi="GHEA Grapalat"/>
        </w:rPr>
        <w:t>«</w:t>
      </w:r>
      <w:r w:rsidRPr="001D4AC0">
        <w:rPr>
          <w:rFonts w:ascii="GHEA Grapalat" w:hAnsi="GHEA Grapalat"/>
        </w:rPr>
        <w:t xml:space="preserve">ԿՏԺ» ԱԸ» </w:t>
      </w:r>
      <w:proofErr w:type="gramStart"/>
      <w:r w:rsidRPr="001D4AC0">
        <w:rPr>
          <w:rFonts w:ascii="GHEA Grapalat" w:hAnsi="GHEA Grapalat"/>
        </w:rPr>
        <w:t>ԲԸ</w:t>
      </w:r>
      <w:r w:rsidRPr="001D4AC0">
        <w:rPr>
          <w:rFonts w:ascii="GHEA Grapalat" w:eastAsia="Calibri" w:hAnsi="GHEA Grapalat"/>
        </w:rPr>
        <w:t>)</w:t>
      </w:r>
      <w:r w:rsidRPr="001D4AC0">
        <w:rPr>
          <w:rFonts w:ascii="Cambria Math" w:eastAsia="MS Mincho" w:hAnsi="Cambria Math" w:cs="Cambria Math"/>
        </w:rPr>
        <w:t>․</w:t>
      </w:r>
      <w:proofErr w:type="gramEnd"/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 xml:space="preserve">«ԿՏԺ-բեռնափոխադրումներ» բաժնետիրական ընկերությունը (այսուհետ՝ բեռների ազգային </w:t>
      </w:r>
      <w:proofErr w:type="gramStart"/>
      <w:r w:rsidRPr="001D4AC0">
        <w:rPr>
          <w:rFonts w:ascii="GHEA Grapalat" w:hAnsi="GHEA Grapalat"/>
        </w:rPr>
        <w:t>փոխադրող</w:t>
      </w:r>
      <w:r w:rsidRPr="001D4AC0">
        <w:rPr>
          <w:rFonts w:ascii="GHEA Grapalat" w:eastAsia="Calibri" w:hAnsi="GHEA Grapalat"/>
        </w:rPr>
        <w:t>)</w:t>
      </w:r>
      <w:r w:rsidRPr="001D4AC0">
        <w:rPr>
          <w:rFonts w:ascii="Cambria Math" w:eastAsia="MS Mincho" w:hAnsi="Cambria Math" w:cs="Cambria Math"/>
        </w:rPr>
        <w:t>․</w:t>
      </w:r>
      <w:proofErr w:type="gramEnd"/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«Ակտաուի միջազգային ծովային առ</w:t>
      </w:r>
      <w:r>
        <w:rPr>
          <w:rFonts w:ascii="GHEA Grapalat" w:eastAsia="Calibri" w:hAnsi="GHEA Grapalat"/>
        </w:rPr>
        <w:t>և</w:t>
      </w:r>
      <w:r w:rsidRPr="001D4AC0">
        <w:rPr>
          <w:rFonts w:ascii="GHEA Grapalat" w:hAnsi="GHEA Grapalat"/>
        </w:rPr>
        <w:t xml:space="preserve">տրային նավահանգիստ» ազգային ընկերություն» բաժնետիրական ընկերությունը (այսուհետ՝ Ակտաու </w:t>
      </w:r>
      <w:proofErr w:type="gramStart"/>
      <w:r w:rsidRPr="001D4AC0">
        <w:rPr>
          <w:rFonts w:ascii="GHEA Grapalat" w:hAnsi="GHEA Grapalat"/>
        </w:rPr>
        <w:t>նավահանգիստ</w:t>
      </w:r>
      <w:r w:rsidRPr="001D4AC0">
        <w:rPr>
          <w:rFonts w:ascii="GHEA Grapalat" w:eastAsia="Calibri" w:hAnsi="GHEA Grapalat"/>
        </w:rPr>
        <w:t>)</w:t>
      </w:r>
      <w:r w:rsidRPr="001D4AC0">
        <w:rPr>
          <w:rFonts w:ascii="Cambria Math" w:eastAsia="MS Mincho" w:hAnsi="Cambria Math" w:cs="Cambria Math"/>
        </w:rPr>
        <w:t>․</w:t>
      </w:r>
      <w:proofErr w:type="gramEnd"/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 xml:space="preserve">«Կուրիկ նավահանգիստ» </w:t>
      </w:r>
      <w:r w:rsidRPr="001D4AC0">
        <w:rPr>
          <w:rFonts w:ascii="GHEA Grapalat" w:eastAsia="Calibri" w:hAnsi="GHEA Grapalat"/>
        </w:rPr>
        <w:t>սահմանափակ պատասխանատվությամբ ընկերակցությունը</w:t>
      </w:r>
      <w:r w:rsidRPr="001D4AC0">
        <w:rPr>
          <w:rFonts w:ascii="GHEA Grapalat" w:hAnsi="GHEA Grapalat"/>
        </w:rPr>
        <w:t xml:space="preserve"> (այսուհետ՝ Կուրիկ նավահանգիստ):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3.</w:t>
      </w:r>
      <w:r w:rsidRPr="001D4AC0">
        <w:rPr>
          <w:rFonts w:ascii="GHEA Grapalat" w:hAnsi="GHEA Grapalat"/>
        </w:rPr>
        <w:tab/>
        <w:t xml:space="preserve">Իրավասու մարմինների, լիազորված կազմակերպությունների կամ դրանց անվանումների փոփոխության դեպքում </w:t>
      </w:r>
      <w:r w:rsidRPr="001D4AC0">
        <w:rPr>
          <w:rFonts w:ascii="GHEA Grapalat" w:eastAsia="Calibri" w:hAnsi="GHEA Grapalat" w:cs="Arial"/>
        </w:rPr>
        <w:t xml:space="preserve">Կողմերը դրա մասին միմյանց ծանուցում են </w:t>
      </w:r>
      <w:r w:rsidRPr="001D4AC0">
        <w:rPr>
          <w:rFonts w:ascii="GHEA Grapalat" w:hAnsi="GHEA Grapalat"/>
        </w:rPr>
        <w:t>դիվանագիտական ուղիներով։</w:t>
      </w:r>
    </w:p>
    <w:p w:rsidR="001C76DF" w:rsidRPr="001D4AC0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eastAsia="Calibri" w:hAnsi="GHEA Grapalat"/>
          <w:b/>
          <w:i/>
        </w:rPr>
      </w:pPr>
    </w:p>
    <w:p w:rsidR="001C76DF" w:rsidRPr="001D4AC0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/>
          <w:b/>
        </w:rPr>
      </w:pPr>
      <w:r w:rsidRPr="001D4AC0">
        <w:rPr>
          <w:rFonts w:ascii="GHEA Grapalat" w:hAnsi="GHEA Grapalat"/>
          <w:b/>
        </w:rPr>
        <w:t>Հոդված 3</w:t>
      </w:r>
    </w:p>
    <w:p w:rsidR="000B3071" w:rsidRDefault="001C76DF" w:rsidP="000B3071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eastAsia="Calibri" w:hAnsi="GHEA Grapalat" w:cs="Arial"/>
        </w:rPr>
      </w:pPr>
      <w:r w:rsidRPr="001D4AC0">
        <w:rPr>
          <w:rFonts w:ascii="GHEA Grapalat" w:hAnsi="GHEA Grapalat"/>
        </w:rPr>
        <w:t>1.</w:t>
      </w:r>
      <w:r w:rsidRPr="001D4AC0">
        <w:rPr>
          <w:rFonts w:ascii="GHEA Grapalat" w:hAnsi="GHEA Grapalat"/>
        </w:rPr>
        <w:tab/>
        <w:t>Կողմերի իրավասու մարմինները յուրաքանչյուր տարի՝ մինչև ընթացիկ օրացուցային տարվա դեկտեմբերի 1-ը</w:t>
      </w:r>
      <w:r w:rsidRPr="001D4AC0">
        <w:rPr>
          <w:rFonts w:ascii="GHEA Grapalat" w:eastAsia="Calibri" w:hAnsi="GHEA Grapalat" w:cs="Arial"/>
        </w:rPr>
        <w:t xml:space="preserve"> (մեկը),</w:t>
      </w:r>
      <w:r w:rsidRPr="001D4AC0">
        <w:rPr>
          <w:rFonts w:ascii="GHEA Grapalat" w:hAnsi="GHEA Grapalat"/>
        </w:rPr>
        <w:t xml:space="preserve"> կազմում են </w:t>
      </w:r>
      <w:r w:rsidRPr="001D4AC0">
        <w:rPr>
          <w:rFonts w:ascii="GHEA Grapalat" w:eastAsia="Calibri" w:hAnsi="GHEA Grapalat" w:cs="Arial"/>
        </w:rPr>
        <w:t xml:space="preserve">Հայաստանի Հանրապետության տարածքում </w:t>
      </w:r>
      <w:r w:rsidRPr="001D4AC0">
        <w:rPr>
          <w:rFonts w:ascii="GHEA Grapalat" w:hAnsi="GHEA Grapalat"/>
        </w:rPr>
        <w:t xml:space="preserve">ԵԱՏՄ ԱՏԳ ԱԱ 27-րդ խմբում դասակարգվող ապրանքների արտադրության, </w:t>
      </w:r>
      <w:r w:rsidRPr="001D4AC0">
        <w:rPr>
          <w:rFonts w:ascii="GHEA Grapalat" w:eastAsia="Calibri" w:hAnsi="GHEA Grapalat" w:cs="Arial"/>
        </w:rPr>
        <w:t xml:space="preserve">ներքին սպառման, </w:t>
      </w:r>
      <w:r w:rsidRPr="001D4AC0">
        <w:rPr>
          <w:rFonts w:ascii="GHEA Grapalat" w:hAnsi="GHEA Grapalat"/>
        </w:rPr>
        <w:t xml:space="preserve">մատակարարման, ներմուծման </w:t>
      </w:r>
      <w:r>
        <w:rPr>
          <w:rFonts w:ascii="GHEA Grapalat" w:eastAsia="Calibri" w:hAnsi="GHEA Grapalat" w:cs="Arial"/>
        </w:rPr>
        <w:t>և</w:t>
      </w:r>
      <w:r w:rsidRPr="001D4AC0">
        <w:rPr>
          <w:rFonts w:ascii="GHEA Grapalat" w:hAnsi="GHEA Grapalat"/>
        </w:rPr>
        <w:t xml:space="preserve"> արտահանման հաշվեկշիռը, ներառյալ՝ ԵԱՏՄ ԱՏԳ ԱԱ 27-րդ խմբում դասակարգվող ապրանքների՝</w:t>
      </w:r>
      <w:r w:rsidRPr="001D4AC0">
        <w:rPr>
          <w:rFonts w:ascii="GHEA Grapalat" w:eastAsia="Calibri" w:hAnsi="GHEA Grapalat" w:cs="Arial"/>
        </w:rPr>
        <w:t xml:space="preserve"> Ղազախստանի Հանրապետությունից և Ռուսաստանի Դաշնությունից</w:t>
      </w:r>
      <w:r w:rsidRPr="001D4AC0">
        <w:rPr>
          <w:rFonts w:ascii="GHEA Grapalat" w:hAnsi="GHEA Grapalat"/>
        </w:rPr>
        <w:t xml:space="preserve"> Հայաստանի Հանրապետություն </w:t>
      </w:r>
      <w:r w:rsidRPr="001D4AC0">
        <w:rPr>
          <w:rFonts w:ascii="GHEA Grapalat" w:eastAsia="Calibri" w:hAnsi="GHEA Grapalat" w:cs="Arial"/>
        </w:rPr>
        <w:t>մատակարարումների ծավալները</w:t>
      </w:r>
      <w:r w:rsidRPr="001D4AC0">
        <w:rPr>
          <w:rFonts w:ascii="GHEA Grapalat" w:hAnsi="GHEA Grapalat"/>
        </w:rPr>
        <w:t xml:space="preserve"> (այսուհետ՝ ինդիկատիվ </w:t>
      </w:r>
      <w:proofErr w:type="gramStart"/>
      <w:r w:rsidRPr="001D4AC0">
        <w:rPr>
          <w:rFonts w:ascii="GHEA Grapalat" w:hAnsi="GHEA Grapalat"/>
        </w:rPr>
        <w:t>հաշվեկշիռներ</w:t>
      </w:r>
      <w:r w:rsidRPr="001D4AC0">
        <w:rPr>
          <w:rFonts w:ascii="GHEA Grapalat" w:eastAsia="Calibri" w:hAnsi="GHEA Grapalat" w:cs="Arial"/>
        </w:rPr>
        <w:t>)։</w:t>
      </w:r>
      <w:proofErr w:type="gramEnd"/>
    </w:p>
    <w:p w:rsidR="001C76DF" w:rsidRPr="000B3071" w:rsidRDefault="001C76DF" w:rsidP="000B3071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eastAsia="Calibri" w:hAnsi="GHEA Grapalat" w:cs="Arial"/>
        </w:rPr>
      </w:pPr>
      <w:r w:rsidRPr="001D4AC0">
        <w:rPr>
          <w:rFonts w:ascii="GHEA Grapalat" w:hAnsi="GHEA Grapalat"/>
        </w:rPr>
        <w:t>2.</w:t>
      </w:r>
      <w:r w:rsidRPr="001D4AC0">
        <w:rPr>
          <w:rFonts w:ascii="GHEA Grapalat" w:hAnsi="GHEA Grapalat"/>
        </w:rPr>
        <w:tab/>
        <w:t>Կողմերի իրավասու մարմինները ԵԱՏՄ ԱՏԳ ԱԱ 27-րդ խմբում դասակարգվող ապրանքների ցանկը</w:t>
      </w:r>
      <w:r w:rsidRPr="001D4AC0">
        <w:rPr>
          <w:rFonts w:ascii="GHEA Grapalat" w:eastAsia="Calibri" w:hAnsi="GHEA Grapalat" w:cs="Arial"/>
        </w:rPr>
        <w:t xml:space="preserve"> հաստատում են միջգերատեսչական</w:t>
      </w:r>
      <w:r w:rsidRPr="001D4AC0">
        <w:rPr>
          <w:rFonts w:ascii="GHEA Grapalat" w:hAnsi="GHEA Grapalat"/>
        </w:rPr>
        <w:t xml:space="preserve"> </w:t>
      </w:r>
      <w:r w:rsidRPr="001D4AC0">
        <w:rPr>
          <w:rFonts w:ascii="GHEA Grapalat" w:hAnsi="GHEA Grapalat"/>
        </w:rPr>
        <w:lastRenderedPageBreak/>
        <w:t>արձանագրություն կնքելու միջոցով, որը գործողության մեջ է դրվում այն ստորագրելու օրվանից, ենթակա չէ վավերացման Ղազախստանի Հանրապետության համար և ուժի մեջ մտնելու համար չի պահանջում ներպետական ընթացակարգերի կատարում՝ Կողմերի պետությունների օրենսդրությանը համապատասխան։</w:t>
      </w:r>
    </w:p>
    <w:p w:rsidR="001C76DF" w:rsidRPr="001D4AC0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eastAsia="Calibri" w:hAnsi="GHEA Grapalat"/>
          <w:b/>
        </w:rPr>
      </w:pPr>
    </w:p>
    <w:p w:rsidR="001C76DF" w:rsidRPr="001D4AC0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/>
          <w:b/>
        </w:rPr>
      </w:pPr>
      <w:r w:rsidRPr="001D4AC0">
        <w:rPr>
          <w:rFonts w:ascii="GHEA Grapalat" w:hAnsi="GHEA Grapalat"/>
          <w:b/>
        </w:rPr>
        <w:t>Հոդված 4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1.</w:t>
      </w:r>
      <w:r w:rsidRPr="001D4AC0">
        <w:rPr>
          <w:rFonts w:ascii="GHEA Grapalat" w:hAnsi="GHEA Grapalat"/>
        </w:rPr>
        <w:tab/>
        <w:t xml:space="preserve">Սույն համաձայնագրին համապատասխան՝ Կողմերն ստեղծում են անհրաժեշտ պայմաններ՝ Ղազախստանի Հանրապետության տարածքից Հայաստանի Հանրապետություն ԵԱՏՄ ԱՏԳ ԱԱ 27-րդ խմբում դասակարգվող ապրանքների ցանկի համաձայն ապրանքների մատակարարումները Կողմերի պետությունների տնտեսավարող սուբյեկտների (ռեզիդենտների) կողմից իրականացնելու համար՝ լիազորված </w:t>
      </w:r>
      <w:r w:rsidRPr="001D4AC0">
        <w:rPr>
          <w:rFonts w:ascii="GHEA Grapalat" w:eastAsia="Calibri" w:hAnsi="GHEA Grapalat" w:cs="Arial"/>
        </w:rPr>
        <w:t>կազմակերպությունների ներգրավմամբ</w:t>
      </w:r>
      <w:r w:rsidRPr="001D4AC0">
        <w:rPr>
          <w:rFonts w:ascii="GHEA Grapalat" w:hAnsi="GHEA Grapalat"/>
        </w:rPr>
        <w:t>։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eastAsia="Calibri" w:hAnsi="GHEA Grapalat"/>
        </w:rPr>
        <w:t>2.</w:t>
      </w:r>
      <w:r w:rsidRPr="001D4AC0">
        <w:rPr>
          <w:rFonts w:ascii="GHEA Grapalat" w:eastAsia="Calibri" w:hAnsi="GHEA Grapalat"/>
        </w:rPr>
        <w:tab/>
      </w:r>
      <w:r w:rsidRPr="001D4AC0">
        <w:rPr>
          <w:rFonts w:ascii="GHEA Grapalat" w:hAnsi="GHEA Grapalat"/>
        </w:rPr>
        <w:t xml:space="preserve">Ցանկով հաստատված, ԵԱՏՄ ԱՏԳ ԱԱ 27-րդ խմբում դասակարգվող, ինդիկատիվ հաշվեկշիռներով նախատեսված ծավալներով ներքին սպառման համար Ղազախստանի Հանրապետությունից Հայաստանի Հանրապետություն մատակարարվող ապրանքների համար </w:t>
      </w:r>
      <w:r w:rsidRPr="001D4AC0">
        <w:rPr>
          <w:rFonts w:ascii="GHEA Grapalat" w:eastAsia="Calibri" w:hAnsi="GHEA Grapalat" w:cs="Arial"/>
        </w:rPr>
        <w:t>ղ</w:t>
      </w:r>
      <w:r w:rsidRPr="001D4AC0">
        <w:rPr>
          <w:rFonts w:ascii="GHEA Grapalat" w:hAnsi="GHEA Grapalat"/>
        </w:rPr>
        <w:t xml:space="preserve">ազախական կողմն </w:t>
      </w:r>
      <w:r w:rsidRPr="001D4AC0">
        <w:rPr>
          <w:rFonts w:ascii="GHEA Grapalat" w:eastAsia="Calibri" w:hAnsi="GHEA Grapalat" w:cs="Arial"/>
        </w:rPr>
        <w:t>արտահանման</w:t>
      </w:r>
      <w:r w:rsidRPr="001D4AC0">
        <w:rPr>
          <w:rFonts w:ascii="GHEA Grapalat" w:hAnsi="GHEA Grapalat"/>
        </w:rPr>
        <w:t xml:space="preserve"> մաքսատուրքեր</w:t>
      </w:r>
      <w:r w:rsidRPr="001D4AC0">
        <w:rPr>
          <w:rFonts w:ascii="GHEA Grapalat" w:eastAsia="Calibri" w:hAnsi="GHEA Grapalat" w:cs="Arial"/>
        </w:rPr>
        <w:t xml:space="preserve"> չի գանձում</w:t>
      </w:r>
      <w:r w:rsidRPr="001D4AC0">
        <w:rPr>
          <w:rFonts w:ascii="GHEA Grapalat" w:hAnsi="GHEA Grapalat"/>
        </w:rPr>
        <w:t>՝ ԵԱՏՄ-ի մասին պայմանագրի 28-րդ հոդվածին համապատասխան։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eastAsia="Calibri" w:hAnsi="GHEA Grapalat"/>
          <w:spacing w:val="-6"/>
        </w:rPr>
        <w:t>3.</w:t>
      </w:r>
      <w:r w:rsidRPr="001D4AC0">
        <w:rPr>
          <w:rFonts w:ascii="GHEA Grapalat" w:eastAsia="Calibri" w:hAnsi="GHEA Grapalat"/>
          <w:spacing w:val="-6"/>
        </w:rPr>
        <w:tab/>
      </w:r>
      <w:r w:rsidRPr="001D4AC0">
        <w:rPr>
          <w:rFonts w:ascii="GHEA Grapalat" w:hAnsi="GHEA Grapalat"/>
          <w:spacing w:val="-6"/>
        </w:rPr>
        <w:t>Ցանկով հաստատված, ԵԱՏՄ ԱՏԳ ԱԱ 27-րդ խմբում դասակարգվող, ընթացիկ օրացուցային տարվա ինդիկատիվ հաշվեկշիռներով նախատեսված ծավալները գերազանցող ծավալներով ապրանքների մատակարարումը Ղազախստանի Հանրապետությունից Հայաստանի Հանրապետություն արգելվում</w:t>
      </w:r>
      <w:r w:rsidRPr="001D4AC0">
        <w:rPr>
          <w:rFonts w:ascii="GHEA Grapalat" w:hAnsi="GHEA Grapalat"/>
        </w:rPr>
        <w:t xml:space="preserve"> է։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Ցանկով չհաստատված, ԵԱՏՄ ԱՏԳ ԱԱ 27-րդ խմբում դասակարգվող, ինչպես նաև ինդիկատիվ հաշվեկշիռներով չնախատեսված ապրանքների մատակարարումը Ղազախստանի Հանրապետությունից Հայաստանի Հանրապետություն արգելվում է։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4.</w:t>
      </w:r>
      <w:r w:rsidRPr="001D4AC0">
        <w:rPr>
          <w:rFonts w:ascii="GHEA Grapalat" w:hAnsi="GHEA Grapalat"/>
        </w:rPr>
        <w:tab/>
        <w:t xml:space="preserve">Ֆորս մաժորային իրավիճակների (Ղազախստանի Հանրապետության նավթավերամշակման գործարաններում և (կամ) Ղազախստանի Հանրապետության խողովակաշարային տրանսպորտում աշխատանքի դադարի, ընդհատման, վթարների) առաջացման դեպքում ԵԱՏՄ-ի մասին պայմանագրի            29-րդ հոդվածին համապատասխան՝ ազգային անվտանգության և ներքին շուկայի պաշտպանության ապահովման նպատակով ղազախական կողմի իրավասու մարմինը, Ղազախստանի Հանրապետության օրենսդրությամբ սահմանված կարգով, իրավունք ունի սահմանելու ԵԱՏՄ ԱՏԳ ԱԱ 27-րդ խմբում դասակարգվող ապրանքների՝ Ղազախստանի Հանրապետության տարածքից Հայաստանի </w:t>
      </w:r>
      <w:r w:rsidRPr="001D4AC0">
        <w:rPr>
          <w:rFonts w:ascii="GHEA Grapalat" w:hAnsi="GHEA Grapalat"/>
        </w:rPr>
        <w:lastRenderedPageBreak/>
        <w:t xml:space="preserve">Հանրապետություն արտահանման ժամանակավոր սահմանափակումներ: 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Ղազախստանի Հանրապետության տարածքից Հայաստանի Հանրապետություն ԵԱՏՄ ԱՏԳ ԱԱ 27-րդ խմբում դասակարգվող ապրանքների արտահանման ժամանակավոր սահմանափակումը սահմանելուց 20 օրացուցային օր առաջ ղազախական կողմի իրավասու մարմինը դիվանագիտական ուղիներով ծանուցում է, ինչպես նաև տվյալ միջոցի մասին տեղեկացնում է հայկական կողմի իրավասու մարմնին: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hAnsi="GHEA Grapalat"/>
        </w:rPr>
      </w:pPr>
    </w:p>
    <w:p w:rsidR="001C76DF" w:rsidRPr="001D4AC0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/>
          <w:b/>
        </w:rPr>
      </w:pPr>
      <w:r w:rsidRPr="001D4AC0">
        <w:rPr>
          <w:rFonts w:ascii="GHEA Grapalat" w:eastAsia="Calibri" w:hAnsi="GHEA Grapalat" w:cs="Arial"/>
          <w:b/>
        </w:rPr>
        <w:t>Հոդված</w:t>
      </w:r>
      <w:r w:rsidRPr="001D4AC0">
        <w:rPr>
          <w:rFonts w:ascii="GHEA Grapalat" w:eastAsia="Calibri" w:hAnsi="GHEA Grapalat"/>
          <w:b/>
        </w:rPr>
        <w:t xml:space="preserve"> 5</w:t>
      </w:r>
    </w:p>
    <w:p w:rsidR="001C76DF" w:rsidRPr="001D4AC0" w:rsidRDefault="001C76DF" w:rsidP="001C76DF">
      <w:pPr>
        <w:widowControl w:val="0"/>
        <w:spacing w:line="276" w:lineRule="auto"/>
        <w:ind w:firstLine="567"/>
        <w:jc w:val="both"/>
        <w:rPr>
          <w:rFonts w:ascii="GHEA Grapalat" w:eastAsia="Calibri" w:hAnsi="GHEA Grapalat" w:cs="Arial"/>
        </w:rPr>
      </w:pPr>
      <w:r w:rsidRPr="001D4AC0">
        <w:rPr>
          <w:rFonts w:ascii="GHEA Grapalat" w:eastAsia="Calibri" w:hAnsi="GHEA Grapalat" w:cs="Arial"/>
        </w:rPr>
        <w:t xml:space="preserve">Ղազախական կողմի իրավասու մարմինը յուրաքանչյուր ամիս՝ մինչև պլանավորվող ամսվան նախորդող ամսվա 25-ը (քսանհինգը), նավթի մատակարարողների հայտերի և նավթամթերքի արտադրության ու սպառման ներքին հաշվեկշռի հիման վրա հաստատում է Ղազախստանի Հանրապետության նավթավերամշակման գործարաններից Հայաստանի Հանրապետություն նավթամթերքի </w:t>
      </w:r>
      <w:r w:rsidRPr="001D4AC0">
        <w:rPr>
          <w:rFonts w:ascii="GHEA Grapalat" w:hAnsi="GHEA Grapalat"/>
        </w:rPr>
        <w:t>այն ծավալով մատակարարումների պլանը, որը չի գերազանցում ինդիկատիվ հաշվեկշիռները։</w:t>
      </w:r>
    </w:p>
    <w:p w:rsidR="001C76DF" w:rsidRPr="001D4AC0" w:rsidRDefault="001C76DF" w:rsidP="001C76DF">
      <w:pPr>
        <w:widowControl w:val="0"/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Մատակարարների կողմից հայտագրված ծավալների՝ Կողմերի ինդիկատիվ հաշվեկշիռներում հաստատված ծավալների հարաբերակցությունը գերազանցելու դեպքում մատակարարումների պլանը բաշխվում է հայտերին ուղիղ համեմատական կարգով՝ Ղազախստանի Հանրապետության նավթավերամշակման գործարաններում նավթի մատակարարների վերամշակման ծավալների սահմաններում:</w:t>
      </w:r>
    </w:p>
    <w:p w:rsidR="001C76DF" w:rsidRPr="001D4AC0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eastAsia="Calibri" w:hAnsi="GHEA Grapalat"/>
          <w:b/>
        </w:rPr>
      </w:pPr>
    </w:p>
    <w:p w:rsidR="001C76DF" w:rsidRPr="001D4AC0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/>
          <w:b/>
        </w:rPr>
      </w:pPr>
      <w:r w:rsidRPr="001D4AC0">
        <w:rPr>
          <w:rFonts w:ascii="GHEA Grapalat" w:hAnsi="GHEA Grapalat"/>
          <w:b/>
        </w:rPr>
        <w:t>Հոդված 6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eastAsia="Calibri" w:hAnsi="GHEA Grapalat"/>
          <w:b/>
        </w:rPr>
      </w:pPr>
      <w:r w:rsidRPr="001D4AC0">
        <w:rPr>
          <w:rFonts w:ascii="GHEA Grapalat" w:hAnsi="GHEA Grapalat"/>
        </w:rPr>
        <w:t>1.</w:t>
      </w:r>
      <w:r w:rsidRPr="001D4AC0">
        <w:rPr>
          <w:rFonts w:ascii="GHEA Grapalat" w:hAnsi="GHEA Grapalat"/>
          <w:b/>
        </w:rPr>
        <w:tab/>
      </w:r>
      <w:r w:rsidRPr="001D4AC0">
        <w:rPr>
          <w:rFonts w:ascii="GHEA Grapalat" w:hAnsi="GHEA Grapalat"/>
        </w:rPr>
        <w:t>Ցանկով հաստատված, ԵԱՏՄ ԱՏԳ ԱԱ 27-րդ խմբում դասակարգվող ապրանքների բեռնառաքումն իրականացվում է Ղազախստանի Հանրապետության նավթավերամշակման գործարաններից երկաթուղային կայարանների/նավահանգիստների միջոցով՝ մատակարարումների պլանում նշելով ուղարկող կայարանի (Ղազախստանի Հանրապետության նավթավերամշակման գործարանների) և նշանակման կայարանի անվանումները, բեռնառաքողի անվանումը, բեռը և բեռնման ծավալը: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2.</w:t>
      </w:r>
      <w:r w:rsidRPr="001D4AC0">
        <w:rPr>
          <w:rFonts w:ascii="GHEA Grapalat" w:hAnsi="GHEA Grapalat"/>
        </w:rPr>
        <w:tab/>
        <w:t>Ցանկով հաստատված, ԵԱՏՄ ԱՏԳ ԱԱ 27-րդ խմբում դասակարգվող ապրանքների փոխադրումն իրականացվում է</w:t>
      </w:r>
      <w:r w:rsidRPr="001D4AC0">
        <w:rPr>
          <w:rFonts w:ascii="Cambria Math" w:hAnsi="Cambria Math" w:cs="Cambria Math"/>
        </w:rPr>
        <w:t>․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hAnsi="GHEA Grapalat"/>
        </w:rPr>
      </w:pPr>
      <w:r w:rsidRPr="001D4AC0">
        <w:rPr>
          <w:rFonts w:ascii="GHEA Grapalat" w:hAnsi="GHEA Grapalat"/>
        </w:rPr>
        <w:t xml:space="preserve">- պետական սահմանի ղազախառուսական հատվածում տեղակայված երկաթուղային </w:t>
      </w:r>
      <w:r w:rsidRPr="001D4AC0">
        <w:rPr>
          <w:rFonts w:ascii="GHEA Grapalat" w:eastAsia="Calibri" w:hAnsi="GHEA Grapalat" w:cs="Arial"/>
        </w:rPr>
        <w:t>անցակետերով՝ ԱՊՀ մասնակից պետությունների երկաթուղային</w:t>
      </w:r>
      <w:r w:rsidRPr="001D4AC0">
        <w:rPr>
          <w:rFonts w:ascii="GHEA Grapalat" w:hAnsi="GHEA Grapalat"/>
        </w:rPr>
        <w:t xml:space="preserve"> </w:t>
      </w:r>
      <w:r w:rsidRPr="001D4AC0">
        <w:rPr>
          <w:rFonts w:ascii="GHEA Grapalat" w:hAnsi="GHEA Grapalat"/>
        </w:rPr>
        <w:lastRenderedPageBreak/>
        <w:t xml:space="preserve">տրանսպորտի կենտրոնական խորհրդի կողմից յուրաքանչյուր տարի </w:t>
      </w:r>
      <w:r w:rsidRPr="001D4AC0">
        <w:rPr>
          <w:rFonts w:ascii="GHEA Grapalat" w:eastAsia="Calibri" w:hAnsi="GHEA Grapalat" w:cs="Arial"/>
        </w:rPr>
        <w:t xml:space="preserve">ընթացիկ օրացուցային տարվա համար </w:t>
      </w:r>
      <w:r w:rsidRPr="001D4AC0">
        <w:rPr>
          <w:rFonts w:ascii="GHEA Grapalat" w:hAnsi="GHEA Grapalat"/>
        </w:rPr>
        <w:t xml:space="preserve">հաստատվող՝ գնացքների </w:t>
      </w:r>
      <w:r w:rsidRPr="001D4AC0">
        <w:rPr>
          <w:rFonts w:ascii="GHEA Grapalat" w:eastAsia="Calibri" w:hAnsi="GHEA Grapalat" w:cs="Arial"/>
        </w:rPr>
        <w:t>կազմավորման</w:t>
      </w:r>
      <w:r w:rsidRPr="001D4AC0">
        <w:rPr>
          <w:rFonts w:ascii="GHEA Grapalat" w:hAnsi="GHEA Grapalat"/>
        </w:rPr>
        <w:t xml:space="preserve"> պլանի համաձայն.</w:t>
      </w:r>
      <w:r w:rsidRPr="001D4AC0">
        <w:rPr>
          <w:rFonts w:ascii="GHEA Grapalat" w:eastAsia="MS Mincho" w:hAnsi="GHEA Grapalat" w:cs="MS Mincho"/>
        </w:rPr>
        <w:t xml:space="preserve"> 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- Ղազախստանի Հանրապետության տարածքում տեղակայված Ակտաու/</w:t>
      </w:r>
      <w:r w:rsidRPr="001D4AC0">
        <w:rPr>
          <w:rFonts w:ascii="GHEA Grapalat" w:eastAsia="Calibri" w:hAnsi="GHEA Grapalat" w:cs="Arial"/>
        </w:rPr>
        <w:t xml:space="preserve"> </w:t>
      </w:r>
      <w:r w:rsidRPr="001D4AC0">
        <w:rPr>
          <w:rFonts w:ascii="GHEA Grapalat" w:hAnsi="GHEA Grapalat"/>
        </w:rPr>
        <w:t>Կուրիկ</w:t>
      </w:r>
      <w:r w:rsidRPr="001D4AC0">
        <w:rPr>
          <w:rFonts w:ascii="GHEA Grapalat" w:eastAsia="Calibri" w:hAnsi="GHEA Grapalat" w:cs="Arial"/>
        </w:rPr>
        <w:t xml:space="preserve"> նավահանգիստներով։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3.</w:t>
      </w:r>
      <w:r w:rsidRPr="001D4AC0">
        <w:rPr>
          <w:rFonts w:ascii="GHEA Grapalat" w:hAnsi="GHEA Grapalat"/>
        </w:rPr>
        <w:tab/>
        <w:t>Ցանկով հաստատված, ԵԱՏՄ ԱՏԳ ԱԱ 27 խմբում դասակարգվող ապրանքների</w:t>
      </w:r>
      <w:r w:rsidRPr="001D4AC0">
        <w:rPr>
          <w:rFonts w:ascii="GHEA Grapalat" w:eastAsia="Calibri" w:hAnsi="GHEA Grapalat" w:cs="Arial"/>
        </w:rPr>
        <w:t xml:space="preserve"> փոխադրումը</w:t>
      </w:r>
      <w:r w:rsidRPr="001D4AC0">
        <w:rPr>
          <w:rFonts w:ascii="GHEA Grapalat" w:hAnsi="GHEA Grapalat"/>
        </w:rPr>
        <w:t xml:space="preserve"> Ղազախստանի Հանրապետությունից Հայաստանի Հանրապետություն իրականացվում է երկաթուղային, ծովային և ավտոմոբիլային տրանսպորտի տեսակներով</w:t>
      </w:r>
      <w:r w:rsidRPr="001D4AC0">
        <w:rPr>
          <w:rFonts w:ascii="GHEA Grapalat" w:eastAsia="Calibri" w:hAnsi="GHEA Grapalat" w:cs="Arial"/>
        </w:rPr>
        <w:t>։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4.</w:t>
      </w:r>
      <w:r w:rsidRPr="001D4AC0">
        <w:rPr>
          <w:rFonts w:ascii="GHEA Grapalat" w:hAnsi="GHEA Grapalat"/>
        </w:rPr>
        <w:tab/>
        <w:t>Կողմերի տնտեսավարող սուբյեկտների՝ փոխադրման հայտերի ընդունումն իրականացվում է լիազորված կազմակերպությունների կողմից</w:t>
      </w:r>
      <w:r w:rsidRPr="001D4AC0">
        <w:rPr>
          <w:rFonts w:ascii="GHEA Grapalat" w:eastAsia="Calibri" w:hAnsi="GHEA Grapalat" w:cs="Arial"/>
        </w:rPr>
        <w:t>՝ ի դեմս ղազախական</w:t>
      </w:r>
      <w:r w:rsidRPr="001D4AC0">
        <w:rPr>
          <w:rFonts w:ascii="GHEA Grapalat" w:hAnsi="GHEA Grapalat"/>
        </w:rPr>
        <w:t xml:space="preserve"> կողմի բեռների ազգային փոխադրողի, ինչպես </w:t>
      </w:r>
      <w:r w:rsidRPr="001D4AC0">
        <w:rPr>
          <w:rFonts w:ascii="GHEA Grapalat" w:eastAsia="Calibri" w:hAnsi="GHEA Grapalat" w:cs="Arial"/>
        </w:rPr>
        <w:t>նաև</w:t>
      </w:r>
      <w:r w:rsidRPr="001D4AC0">
        <w:rPr>
          <w:rFonts w:ascii="GHEA Grapalat" w:hAnsi="GHEA Grapalat"/>
        </w:rPr>
        <w:t xml:space="preserve"> Ակտաու/ Կուրիկ նավահանգիստների</w:t>
      </w:r>
      <w:r w:rsidRPr="001D4AC0">
        <w:rPr>
          <w:rFonts w:ascii="GHEA Grapalat" w:eastAsia="Calibri" w:hAnsi="GHEA Grapalat" w:cs="Arial"/>
        </w:rPr>
        <w:t>՝</w:t>
      </w:r>
      <w:r w:rsidRPr="001D4AC0">
        <w:rPr>
          <w:rFonts w:ascii="GHEA Grapalat" w:hAnsi="GHEA Grapalat"/>
        </w:rPr>
        <w:t xml:space="preserve"> ԵԱՏՄ ԱՏԳ ԱԱ 27-րդ խմբում դասակարգվող ապրանքների մատակարարումների պլանի հիման վրա</w:t>
      </w:r>
      <w:r w:rsidRPr="001D4AC0">
        <w:rPr>
          <w:rFonts w:ascii="GHEA Grapalat" w:eastAsia="Calibri" w:hAnsi="GHEA Grapalat" w:cs="Arial"/>
        </w:rPr>
        <w:t>: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 w:cs="Arial"/>
        </w:rPr>
      </w:pPr>
      <w:r w:rsidRPr="001D4AC0">
        <w:rPr>
          <w:rFonts w:ascii="GHEA Grapalat" w:eastAsia="Calibri" w:hAnsi="GHEA Grapalat" w:cs="Arial"/>
        </w:rPr>
        <w:t xml:space="preserve">Տնտեսավարող </w:t>
      </w:r>
      <w:r w:rsidRPr="001D4AC0">
        <w:rPr>
          <w:rFonts w:ascii="GHEA Grapalat" w:hAnsi="GHEA Grapalat"/>
        </w:rPr>
        <w:t xml:space="preserve">սուբյեկտների </w:t>
      </w:r>
      <w:r w:rsidRPr="001D4AC0">
        <w:rPr>
          <w:rFonts w:ascii="GHEA Grapalat" w:eastAsia="Calibri" w:hAnsi="GHEA Grapalat" w:cs="Arial"/>
        </w:rPr>
        <w:t>կողմից ԵԱՏՄ ԱՏԳ ԱԱ 27-րդ խմբում դասակարգվող՝ մատակարարումների պլանում բացակայող և (կամ) ցանկով չհաստատված ապրանքների փոխադրման հայտեր ներկայացվելու</w:t>
      </w:r>
      <w:r w:rsidRPr="001D4AC0">
        <w:rPr>
          <w:rFonts w:ascii="GHEA Grapalat" w:hAnsi="GHEA Grapalat"/>
        </w:rPr>
        <w:t xml:space="preserve"> դեպքում լիազորված կազմակերպությունները </w:t>
      </w:r>
      <w:r w:rsidRPr="001D4AC0">
        <w:rPr>
          <w:rFonts w:ascii="GHEA Grapalat" w:eastAsia="Calibri" w:hAnsi="GHEA Grapalat" w:cs="Arial"/>
        </w:rPr>
        <w:t xml:space="preserve">տնտեսավարող սուբյեկտներից </w:t>
      </w:r>
      <w:r w:rsidRPr="001D4AC0">
        <w:rPr>
          <w:rFonts w:ascii="GHEA Grapalat" w:hAnsi="GHEA Grapalat"/>
        </w:rPr>
        <w:t xml:space="preserve">չեն ընդունում </w:t>
      </w:r>
      <w:r w:rsidRPr="001D4AC0">
        <w:rPr>
          <w:rFonts w:ascii="GHEA Grapalat" w:eastAsia="Calibri" w:hAnsi="GHEA Grapalat" w:cs="Arial"/>
        </w:rPr>
        <w:t>ԵԱՏՄ ԱՏԳ ԱԱ 27-րդ խմբում դասակարգվող ապրանքները Հայաստանի Հանրապետություն փոխադրելու հայտեր։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5.</w:t>
      </w:r>
      <w:r w:rsidRPr="001D4AC0">
        <w:rPr>
          <w:rFonts w:ascii="GHEA Grapalat" w:hAnsi="GHEA Grapalat"/>
        </w:rPr>
        <w:tab/>
        <w:t>Ցանկով հաստատված,</w:t>
      </w:r>
      <w:r w:rsidRPr="001D4AC0" w:rsidDel="006B2156">
        <w:rPr>
          <w:rFonts w:ascii="GHEA Grapalat" w:hAnsi="GHEA Grapalat"/>
        </w:rPr>
        <w:t xml:space="preserve"> </w:t>
      </w:r>
      <w:r w:rsidRPr="001D4AC0">
        <w:rPr>
          <w:rFonts w:ascii="GHEA Grapalat" w:hAnsi="GHEA Grapalat"/>
        </w:rPr>
        <w:t xml:space="preserve">ԵԱՏՄ ԱՏԳ ԱԱ 27-րդ խմբում դասակարգվող ապրանքների մատակարարումների պլանի հաստատումից հետո ղազախական կողմի իրավասու մարմինը մեկ աշխատանքային օրվա ընթացքում ղազախական կողմի լիազորված կազմակերպություններ է ուղարկում սույն համաձայնագրի 5-րդ հոդվածում նշված՝ մատակարարումների ամենամսյա պլանը: </w:t>
      </w:r>
    </w:p>
    <w:p w:rsidR="000B3071" w:rsidRDefault="001C76DF" w:rsidP="000B3071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eastAsia="Calibri" w:hAnsi="GHEA Grapalat" w:cs="Arial"/>
        </w:rPr>
      </w:pPr>
      <w:r w:rsidRPr="001D4AC0">
        <w:rPr>
          <w:rFonts w:ascii="GHEA Grapalat" w:hAnsi="GHEA Grapalat"/>
        </w:rPr>
        <w:t>6.</w:t>
      </w:r>
      <w:r w:rsidRPr="001D4AC0">
        <w:rPr>
          <w:rFonts w:ascii="GHEA Grapalat" w:hAnsi="GHEA Grapalat"/>
        </w:rPr>
        <w:tab/>
        <w:t xml:space="preserve">Ղազախական կողմի լիազորված կազմակերպությունները </w:t>
      </w:r>
      <w:r w:rsidRPr="001D4AC0">
        <w:rPr>
          <w:rFonts w:ascii="GHEA Grapalat" w:eastAsia="Calibri" w:hAnsi="GHEA Grapalat" w:cs="Arial"/>
        </w:rPr>
        <w:t xml:space="preserve">մատակարարումների </w:t>
      </w:r>
      <w:r w:rsidRPr="001D4AC0">
        <w:rPr>
          <w:rFonts w:ascii="GHEA Grapalat" w:hAnsi="GHEA Grapalat"/>
        </w:rPr>
        <w:t>ամենամսյա պլանի հիման վրա</w:t>
      </w:r>
      <w:r w:rsidRPr="001D4AC0">
        <w:rPr>
          <w:rFonts w:ascii="GHEA Grapalat" w:eastAsia="Calibri" w:hAnsi="GHEA Grapalat" w:cs="Arial"/>
        </w:rPr>
        <w:t xml:space="preserve"> կազմում</w:t>
      </w:r>
      <w:r w:rsidRPr="001D4AC0">
        <w:rPr>
          <w:rFonts w:ascii="GHEA Grapalat" w:hAnsi="GHEA Grapalat"/>
        </w:rPr>
        <w:t xml:space="preserve"> են ցանկով հաստատված, ԵԱՏՄ ԱՏԳ ԱԱ 27-րդ խմբում դասակարգվող ապրանքների փոխադրումների պլանը՝ Ղազախստանի Հանրապետության երկաթուղային տրանսպորտի ոլորտում լիազորված մարմնի կողմից հաստատված՝ Երկաթուղային տրանսպորտով բեռների փոխադր</w:t>
      </w:r>
      <w:r w:rsidRPr="001D4AC0">
        <w:rPr>
          <w:rFonts w:ascii="GHEA Grapalat" w:eastAsia="Calibri" w:hAnsi="GHEA Grapalat" w:cs="Arial"/>
        </w:rPr>
        <w:t>ու</w:t>
      </w:r>
      <w:r w:rsidRPr="001D4AC0">
        <w:rPr>
          <w:rFonts w:ascii="GHEA Grapalat" w:hAnsi="GHEA Grapalat"/>
        </w:rPr>
        <w:t>մն</w:t>
      </w:r>
      <w:r w:rsidRPr="001D4AC0">
        <w:rPr>
          <w:rFonts w:ascii="GHEA Grapalat" w:eastAsia="Calibri" w:hAnsi="GHEA Grapalat" w:cs="Arial"/>
        </w:rPr>
        <w:t>երի</w:t>
      </w:r>
      <w:r w:rsidRPr="001D4AC0">
        <w:rPr>
          <w:rFonts w:ascii="GHEA Grapalat" w:hAnsi="GHEA Grapalat"/>
        </w:rPr>
        <w:t xml:space="preserve"> կանոններին, ինչպես </w:t>
      </w:r>
      <w:r w:rsidRPr="001D4AC0">
        <w:rPr>
          <w:rFonts w:ascii="GHEA Grapalat" w:eastAsia="Calibri" w:hAnsi="GHEA Grapalat" w:cs="Arial"/>
        </w:rPr>
        <w:t xml:space="preserve">նաև </w:t>
      </w:r>
      <w:r w:rsidRPr="001D4AC0">
        <w:rPr>
          <w:rFonts w:ascii="GHEA Grapalat" w:hAnsi="GHEA Grapalat"/>
        </w:rPr>
        <w:t>Ղազախստանի Հանրապետության՝ առ</w:t>
      </w:r>
      <w:r w:rsidRPr="001D4AC0">
        <w:rPr>
          <w:rFonts w:ascii="GHEA Grapalat" w:eastAsia="Calibri" w:hAnsi="GHEA Grapalat" w:cs="Arial"/>
        </w:rPr>
        <w:t>և</w:t>
      </w:r>
      <w:r w:rsidRPr="001D4AC0">
        <w:rPr>
          <w:rFonts w:ascii="GHEA Grapalat" w:hAnsi="GHEA Grapalat"/>
        </w:rPr>
        <w:t>տրային ծովագնացության բնագավառում գործող օրենսդրությանը համապատասխան</w:t>
      </w:r>
      <w:r w:rsidRPr="001D4AC0">
        <w:rPr>
          <w:rFonts w:ascii="GHEA Grapalat" w:eastAsia="Calibri" w:hAnsi="GHEA Grapalat" w:cs="Arial"/>
        </w:rPr>
        <w:t>։</w:t>
      </w:r>
    </w:p>
    <w:p w:rsidR="001C76DF" w:rsidRPr="000B3071" w:rsidRDefault="001C76DF" w:rsidP="000B3071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eastAsia="Calibri" w:hAnsi="GHEA Grapalat" w:cs="Arial"/>
        </w:rPr>
      </w:pPr>
      <w:r w:rsidRPr="001D4AC0">
        <w:rPr>
          <w:rFonts w:ascii="GHEA Grapalat" w:hAnsi="GHEA Grapalat"/>
        </w:rPr>
        <w:t>7.</w:t>
      </w:r>
      <w:r w:rsidRPr="001D4AC0">
        <w:rPr>
          <w:rFonts w:ascii="GHEA Grapalat" w:hAnsi="GHEA Grapalat"/>
        </w:rPr>
        <w:tab/>
      </w:r>
      <w:r w:rsidRPr="001D4AC0">
        <w:rPr>
          <w:rFonts w:ascii="GHEA Grapalat" w:eastAsia="Calibri" w:hAnsi="GHEA Grapalat"/>
        </w:rPr>
        <w:t xml:space="preserve"> «</w:t>
      </w:r>
      <w:r w:rsidRPr="001D4AC0">
        <w:rPr>
          <w:rFonts w:ascii="GHEA Grapalat" w:hAnsi="GHEA Grapalat"/>
        </w:rPr>
        <w:t>ԿՏԺ»</w:t>
      </w:r>
      <w:r w:rsidRPr="001D4AC0">
        <w:rPr>
          <w:rFonts w:ascii="GHEA Grapalat" w:hAnsi="GHEA Grapalat" w:cs="Courier New"/>
        </w:rPr>
        <w:t xml:space="preserve"> </w:t>
      </w:r>
      <w:r w:rsidRPr="001D4AC0">
        <w:rPr>
          <w:rFonts w:ascii="GHEA Grapalat" w:hAnsi="GHEA Grapalat"/>
        </w:rPr>
        <w:t xml:space="preserve">ԱԸ» ԲԸ-ի կողմից իրենց մոտ ստացված հայտերի </w:t>
      </w:r>
      <w:r w:rsidRPr="001D4AC0">
        <w:rPr>
          <w:rFonts w:ascii="GHEA Grapalat" w:eastAsia="Calibri" w:hAnsi="GHEA Grapalat"/>
        </w:rPr>
        <w:t xml:space="preserve">համաձայնեցման մասին </w:t>
      </w:r>
      <w:r w:rsidRPr="001D4AC0">
        <w:rPr>
          <w:rFonts w:ascii="GHEA Grapalat" w:hAnsi="GHEA Grapalat"/>
        </w:rPr>
        <w:t>տ</w:t>
      </w:r>
      <w:r w:rsidRPr="001D4AC0">
        <w:rPr>
          <w:rFonts w:ascii="GHEA Grapalat" w:eastAsia="Calibri" w:hAnsi="GHEA Grapalat" w:cs="Arial"/>
        </w:rPr>
        <w:t>եղեկատվական համակարգում հարցում ստանալու</w:t>
      </w:r>
      <w:r w:rsidRPr="001D4AC0">
        <w:rPr>
          <w:rFonts w:ascii="GHEA Grapalat" w:hAnsi="GHEA Grapalat"/>
        </w:rPr>
        <w:t xml:space="preserve"> դեպքում</w:t>
      </w:r>
      <w:r w:rsidRPr="001D4AC0">
        <w:rPr>
          <w:rFonts w:ascii="GHEA Grapalat" w:eastAsia="Calibri" w:hAnsi="GHEA Grapalat" w:cs="Arial"/>
        </w:rPr>
        <w:t xml:space="preserve"> </w:t>
      </w:r>
      <w:r w:rsidRPr="001D4AC0">
        <w:rPr>
          <w:rFonts w:ascii="GHEA Grapalat" w:hAnsi="GHEA Grapalat"/>
        </w:rPr>
        <w:t>«Հարավկովկասյան երկաթուղի» պետական ձեռնարկությունը</w:t>
      </w:r>
      <w:r w:rsidRPr="001D4AC0" w:rsidDel="00CE702E">
        <w:rPr>
          <w:rFonts w:ascii="GHEA Grapalat" w:eastAsia="Calibri" w:hAnsi="GHEA Grapalat" w:cs="Arial"/>
        </w:rPr>
        <w:t xml:space="preserve"> </w:t>
      </w:r>
      <w:r w:rsidRPr="001D4AC0">
        <w:rPr>
          <w:rFonts w:ascii="GHEA Grapalat" w:eastAsia="Calibri" w:hAnsi="GHEA Grapalat" w:cs="Arial"/>
        </w:rPr>
        <w:t xml:space="preserve">5 (հինգ) օրացուցային օրվանից ոչ ուշ իրականացնում </w:t>
      </w:r>
      <w:r w:rsidRPr="001D4AC0">
        <w:rPr>
          <w:rFonts w:ascii="GHEA Grapalat" w:hAnsi="GHEA Grapalat"/>
        </w:rPr>
        <w:t xml:space="preserve">է </w:t>
      </w:r>
      <w:r w:rsidRPr="001D4AC0">
        <w:rPr>
          <w:rFonts w:ascii="GHEA Grapalat" w:eastAsia="Calibri" w:hAnsi="GHEA Grapalat" w:cs="Arial"/>
        </w:rPr>
        <w:t>ց</w:t>
      </w:r>
      <w:r w:rsidRPr="001D4AC0">
        <w:rPr>
          <w:rFonts w:ascii="GHEA Grapalat" w:hAnsi="GHEA Grapalat"/>
        </w:rPr>
        <w:t xml:space="preserve">անկով հաստատված, ԵԱՏՄ ԱՏԳ </w:t>
      </w:r>
      <w:r w:rsidRPr="001D4AC0">
        <w:rPr>
          <w:rFonts w:ascii="GHEA Grapalat" w:hAnsi="GHEA Grapalat"/>
        </w:rPr>
        <w:lastRenderedPageBreak/>
        <w:t xml:space="preserve">ԱԱ 27-րդ խմբում դասակարգվող ապրանքների բեռնման պլանի </w:t>
      </w:r>
      <w:r w:rsidRPr="001D4AC0">
        <w:rPr>
          <w:rFonts w:ascii="GHEA Grapalat" w:eastAsia="Calibri" w:hAnsi="GHEA Grapalat" w:cs="Arial"/>
        </w:rPr>
        <w:t>համաձայնեցումը։ Բեռի բեռնումից հետո</w:t>
      </w:r>
      <w:r w:rsidRPr="001D4AC0">
        <w:rPr>
          <w:rFonts w:ascii="GHEA Grapalat" w:hAnsi="GHEA Grapalat"/>
        </w:rPr>
        <w:t xml:space="preserve"> </w:t>
      </w:r>
      <w:r w:rsidRPr="001D4AC0">
        <w:rPr>
          <w:rFonts w:ascii="GHEA Grapalat" w:eastAsia="Calibri" w:hAnsi="GHEA Grapalat" w:cs="Arial"/>
        </w:rPr>
        <w:t>բեռների ազգային փոխադրողն</w:t>
      </w:r>
      <w:r w:rsidRPr="001D4AC0">
        <w:rPr>
          <w:rFonts w:ascii="GHEA Grapalat" w:hAnsi="GHEA Grapalat"/>
        </w:rPr>
        <w:t xml:space="preserve"> իրականացնում է </w:t>
      </w:r>
      <w:r w:rsidRPr="001D4AC0">
        <w:rPr>
          <w:rFonts w:ascii="GHEA Grapalat" w:eastAsia="Calibri" w:hAnsi="GHEA Grapalat" w:cs="Arial"/>
        </w:rPr>
        <w:t>ց</w:t>
      </w:r>
      <w:r w:rsidRPr="001D4AC0">
        <w:rPr>
          <w:rFonts w:ascii="GHEA Grapalat" w:hAnsi="GHEA Grapalat"/>
        </w:rPr>
        <w:t>անկով հաստատված, ԵԱՏՄ ԱՏԳ ԱԱ 27-րդ խմբում դասակարգվող ապրանքների՝ միջպետական կցվանքային կետերով ընդունումը և դրանց մատակարարումը մինչև նշանակման կայարաններ: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eastAsia="Calibri" w:hAnsi="GHEA Grapalat" w:cs="Arial"/>
        </w:rPr>
      </w:pPr>
      <w:r w:rsidRPr="001D4AC0">
        <w:rPr>
          <w:rFonts w:ascii="GHEA Grapalat" w:hAnsi="GHEA Grapalat"/>
        </w:rPr>
        <w:t>8.</w:t>
      </w:r>
      <w:r w:rsidRPr="001D4AC0">
        <w:rPr>
          <w:rFonts w:ascii="GHEA Grapalat" w:hAnsi="GHEA Grapalat"/>
        </w:rPr>
        <w:tab/>
        <w:t xml:space="preserve">Կողմերի </w:t>
      </w:r>
      <w:r w:rsidRPr="001D4AC0">
        <w:rPr>
          <w:rFonts w:ascii="GHEA Grapalat" w:eastAsia="Calibri" w:hAnsi="GHEA Grapalat" w:cs="Arial"/>
        </w:rPr>
        <w:t xml:space="preserve">բեռնառաքողներին և բեռն </w:t>
      </w:r>
      <w:r w:rsidRPr="001D4AC0">
        <w:rPr>
          <w:rFonts w:ascii="GHEA Grapalat" w:hAnsi="GHEA Grapalat"/>
        </w:rPr>
        <w:t xml:space="preserve">ստացողներին արգելվում է ընթացուղում </w:t>
      </w:r>
      <w:r w:rsidRPr="001D4AC0">
        <w:rPr>
          <w:rFonts w:ascii="GHEA Grapalat" w:eastAsia="Calibri" w:hAnsi="GHEA Grapalat" w:cs="Arial"/>
        </w:rPr>
        <w:t>փոխադրման պայմանագրի փոփոխման</w:t>
      </w:r>
      <w:r w:rsidRPr="001D4AC0">
        <w:rPr>
          <w:rFonts w:ascii="GHEA Grapalat" w:hAnsi="GHEA Grapalat"/>
        </w:rPr>
        <w:t xml:space="preserve"> հայտ ներկայացնել </w:t>
      </w:r>
      <w:r w:rsidRPr="001D4AC0">
        <w:rPr>
          <w:rFonts w:ascii="GHEA Grapalat" w:eastAsia="Calibri" w:hAnsi="GHEA Grapalat" w:cs="Arial"/>
        </w:rPr>
        <w:t xml:space="preserve">և իրականացնել </w:t>
      </w:r>
      <w:r w:rsidRPr="001D4AC0">
        <w:rPr>
          <w:rFonts w:ascii="GHEA Grapalat" w:hAnsi="GHEA Grapalat"/>
        </w:rPr>
        <w:t xml:space="preserve">հայտագրված նշանակման </w:t>
      </w:r>
      <w:r w:rsidRPr="001D4AC0">
        <w:rPr>
          <w:rFonts w:ascii="GHEA Grapalat" w:eastAsia="Calibri" w:hAnsi="GHEA Grapalat" w:cs="Arial"/>
        </w:rPr>
        <w:t>կետի (կայարանի) փոփոխություն (վերահասցեագրում):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Բեռ</w:t>
      </w:r>
      <w:r w:rsidRPr="001D4AC0">
        <w:rPr>
          <w:rFonts w:ascii="GHEA Grapalat" w:eastAsia="Calibri" w:hAnsi="GHEA Grapalat" w:cs="Arial"/>
        </w:rPr>
        <w:t>ն</w:t>
      </w:r>
      <w:r w:rsidRPr="001D4AC0">
        <w:rPr>
          <w:rFonts w:ascii="GHEA Grapalat" w:hAnsi="GHEA Grapalat"/>
        </w:rPr>
        <w:t xml:space="preserve"> ստացողն իրավունք ունի </w:t>
      </w:r>
      <w:r w:rsidRPr="001D4AC0">
        <w:rPr>
          <w:rFonts w:ascii="GHEA Grapalat" w:eastAsia="Calibri" w:hAnsi="GHEA Grapalat" w:cs="Arial"/>
        </w:rPr>
        <w:t xml:space="preserve">ներկայացնելու փոխադրման պայմանագրի, </w:t>
      </w:r>
      <w:r w:rsidRPr="001D4AC0">
        <w:rPr>
          <w:rFonts w:ascii="GHEA Grapalat" w:hAnsi="GHEA Grapalat"/>
        </w:rPr>
        <w:t>նշանակման կետի (կայարանի) փոփոխության հայտ (վերահասցեա</w:t>
      </w:r>
      <w:r w:rsidRPr="001D4AC0">
        <w:rPr>
          <w:rFonts w:ascii="GHEA Grapalat" w:eastAsia="Calibri" w:hAnsi="GHEA Grapalat" w:cs="Arial"/>
        </w:rPr>
        <w:t>գ</w:t>
      </w:r>
      <w:r w:rsidRPr="001D4AC0">
        <w:rPr>
          <w:rFonts w:ascii="GHEA Grapalat" w:hAnsi="GHEA Grapalat"/>
        </w:rPr>
        <w:t>րում)</w:t>
      </w:r>
      <w:r w:rsidRPr="001D4AC0">
        <w:rPr>
          <w:rFonts w:ascii="GHEA Grapalat" w:eastAsia="Calibri" w:hAnsi="GHEA Grapalat" w:cs="Arial"/>
        </w:rPr>
        <w:t xml:space="preserve">՝ բեռը </w:t>
      </w:r>
      <w:r w:rsidRPr="001D4AC0">
        <w:rPr>
          <w:rFonts w:ascii="GHEA Grapalat" w:hAnsi="GHEA Grapalat"/>
        </w:rPr>
        <w:t xml:space="preserve">նշանակման կայարան ժամանելուց հետո </w:t>
      </w:r>
      <w:r w:rsidRPr="001D4AC0">
        <w:rPr>
          <w:rFonts w:ascii="GHEA Grapalat" w:eastAsia="Calibri" w:hAnsi="GHEA Grapalat" w:cs="Arial"/>
        </w:rPr>
        <w:t>և</w:t>
      </w:r>
      <w:r w:rsidRPr="001D4AC0">
        <w:rPr>
          <w:rFonts w:ascii="GHEA Grapalat" w:hAnsi="GHEA Grapalat"/>
        </w:rPr>
        <w:t xml:space="preserve"> միայն նշանակման երկրի տարածքում</w:t>
      </w:r>
      <w:r w:rsidRPr="001D4AC0">
        <w:rPr>
          <w:rFonts w:ascii="GHEA Grapalat" w:eastAsia="Calibri" w:hAnsi="GHEA Grapalat" w:cs="Arial"/>
        </w:rPr>
        <w:t>։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hAnsi="GHEA Grapalat"/>
        </w:rPr>
      </w:pPr>
      <w:r w:rsidRPr="001D4AC0">
        <w:rPr>
          <w:rFonts w:ascii="GHEA Grapalat" w:hAnsi="GHEA Grapalat"/>
        </w:rPr>
        <w:t>9.</w:t>
      </w:r>
      <w:r w:rsidRPr="001D4AC0">
        <w:rPr>
          <w:rFonts w:ascii="GHEA Grapalat" w:hAnsi="GHEA Grapalat"/>
        </w:rPr>
        <w:tab/>
        <w:t xml:space="preserve">Կողմերի բեռնառաքողները և բեռն ստացողները բեռի փոխադրումը/տեղափոխումը հաստատում են հաշիվ-ապրանքագրերով՝ Կողմերի պետությունների հարկային օրենսդրության համապատասխան, ինչպես նաև ապրանքաուղեկից և այլ փաստաթղթերով՝ ԵԱՏՄ-ի մասին պայմանագրի թիվ 18 հավելվածի համաձայն: </w:t>
      </w:r>
    </w:p>
    <w:p w:rsidR="001C76DF" w:rsidRPr="001D4AC0" w:rsidRDefault="001C76DF" w:rsidP="001C76DF">
      <w:pPr>
        <w:widowControl w:val="0"/>
        <w:tabs>
          <w:tab w:val="left" w:pos="851"/>
          <w:tab w:val="left" w:pos="993"/>
        </w:tabs>
        <w:spacing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>10.</w:t>
      </w:r>
      <w:r w:rsidRPr="001D4AC0">
        <w:rPr>
          <w:rFonts w:ascii="GHEA Grapalat" w:eastAsia="Calibri" w:hAnsi="GHEA Grapalat"/>
        </w:rPr>
        <w:tab/>
        <w:t xml:space="preserve">Մինչև </w:t>
      </w:r>
      <w:r w:rsidRPr="001D4AC0">
        <w:rPr>
          <w:rFonts w:ascii="GHEA Grapalat" w:eastAsia="Calibri" w:hAnsi="GHEA Grapalat" w:cs="Arial"/>
        </w:rPr>
        <w:t>հաշվետու</w:t>
      </w:r>
      <w:r w:rsidRPr="001D4AC0">
        <w:rPr>
          <w:rFonts w:ascii="GHEA Grapalat" w:hAnsi="GHEA Grapalat"/>
        </w:rPr>
        <w:t xml:space="preserve"> ամսվան հաջորդող ամսվա 15-ը </w:t>
      </w:r>
      <w:r w:rsidRPr="001D4AC0">
        <w:rPr>
          <w:rFonts w:ascii="GHEA Grapalat" w:eastAsia="Calibri" w:hAnsi="GHEA Grapalat" w:cs="Arial"/>
        </w:rPr>
        <w:t>(տասնհինգը) ղազախական</w:t>
      </w:r>
      <w:r w:rsidRPr="001D4AC0">
        <w:rPr>
          <w:rFonts w:ascii="GHEA Grapalat" w:hAnsi="GHEA Grapalat"/>
        </w:rPr>
        <w:t xml:space="preserve"> կողմի լիազորված կազմակերպությունները տեղեկատվական համակարգերի օգտագործմամբ</w:t>
      </w:r>
      <w:r w:rsidRPr="001D4AC0">
        <w:rPr>
          <w:rFonts w:ascii="GHEA Grapalat" w:eastAsia="Calibri" w:hAnsi="GHEA Grapalat" w:cs="Arial"/>
        </w:rPr>
        <w:t xml:space="preserve"> ղազախական կողմի</w:t>
      </w:r>
      <w:r w:rsidRPr="001D4AC0">
        <w:rPr>
          <w:rFonts w:ascii="GHEA Grapalat" w:hAnsi="GHEA Grapalat"/>
        </w:rPr>
        <w:t xml:space="preserve"> իրավասու մարմին են ներկայացնում </w:t>
      </w:r>
      <w:r w:rsidRPr="001D4AC0">
        <w:rPr>
          <w:rFonts w:ascii="GHEA Grapalat" w:eastAsia="Calibri" w:hAnsi="GHEA Grapalat" w:cs="Arial"/>
        </w:rPr>
        <w:t xml:space="preserve">բեռնառաքման </w:t>
      </w:r>
      <w:r w:rsidRPr="001D4AC0">
        <w:rPr>
          <w:rFonts w:ascii="GHEA Grapalat" w:hAnsi="GHEA Grapalat"/>
        </w:rPr>
        <w:t xml:space="preserve">ծավալների </w:t>
      </w:r>
      <w:r w:rsidRPr="001D4AC0">
        <w:rPr>
          <w:rFonts w:ascii="GHEA Grapalat" w:eastAsia="Calibri" w:hAnsi="GHEA Grapalat" w:cs="Arial"/>
        </w:rPr>
        <w:t>վերաբերյալ հաշվետվություն՝</w:t>
      </w:r>
      <w:r w:rsidRPr="001D4AC0">
        <w:rPr>
          <w:rFonts w:ascii="GHEA Grapalat" w:hAnsi="GHEA Grapalat"/>
        </w:rPr>
        <w:t xml:space="preserve"> Բեռների սակագնավիճակագրական միասնական անվանացանկի՝ բեռների անվանացանկով մատակարարումների պլանի համաձայն:</w:t>
      </w:r>
    </w:p>
    <w:p w:rsidR="001C76DF" w:rsidRPr="001D4AC0" w:rsidRDefault="001C76DF" w:rsidP="001C76DF">
      <w:pPr>
        <w:widowControl w:val="0"/>
        <w:tabs>
          <w:tab w:val="left" w:pos="851"/>
          <w:tab w:val="left" w:pos="993"/>
        </w:tabs>
        <w:spacing w:line="276" w:lineRule="auto"/>
        <w:ind w:firstLine="567"/>
        <w:jc w:val="center"/>
        <w:rPr>
          <w:rFonts w:ascii="GHEA Grapalat" w:hAnsi="GHEA Grapalat"/>
          <w:b/>
        </w:rPr>
      </w:pPr>
    </w:p>
    <w:p w:rsidR="001C76DF" w:rsidRPr="001D4AC0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/>
          <w:b/>
        </w:rPr>
      </w:pPr>
      <w:r w:rsidRPr="001D4AC0">
        <w:rPr>
          <w:rFonts w:ascii="GHEA Grapalat" w:hAnsi="GHEA Grapalat"/>
          <w:b/>
        </w:rPr>
        <w:t xml:space="preserve">Հոդված </w:t>
      </w:r>
      <w:r w:rsidRPr="001D4AC0">
        <w:rPr>
          <w:rFonts w:ascii="GHEA Grapalat" w:eastAsia="Calibri" w:hAnsi="GHEA Grapalat"/>
          <w:b/>
        </w:rPr>
        <w:t>7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hAnsi="GHEA Grapalat"/>
        </w:rPr>
      </w:pPr>
      <w:r w:rsidRPr="001D4AC0">
        <w:rPr>
          <w:rFonts w:ascii="GHEA Grapalat" w:hAnsi="GHEA Grapalat"/>
        </w:rPr>
        <w:t>1.</w:t>
      </w:r>
      <w:r w:rsidRPr="001D4AC0">
        <w:rPr>
          <w:rFonts w:ascii="GHEA Grapalat" w:hAnsi="GHEA Grapalat"/>
        </w:rPr>
        <w:tab/>
        <w:t>Ցանկով հաստատված, ԵԱՏՄ ԱՏԳ ԱԱ 27-րդ խմբում դասակարգվող՝ Ղազախստանի Հանրապետությունից Հայաստանի Հանրապետություն մատակարարվող ապրանքները սույն համաձայնագրին համապատասխան՝ առանց արտահանման մաքսատուրքերի գանձման, ենթակա չեն արտահանման Հայաստանի Հանրապետության տարածքից երրորդ երկրներ և ԵԱՏՄ երկրներ։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hAnsi="GHEA Grapalat"/>
        </w:rPr>
      </w:pPr>
      <w:r w:rsidRPr="001D4AC0">
        <w:rPr>
          <w:rFonts w:ascii="GHEA Grapalat" w:hAnsi="GHEA Grapalat"/>
        </w:rPr>
        <w:t>2.</w:t>
      </w:r>
      <w:r w:rsidRPr="001D4AC0">
        <w:rPr>
          <w:rFonts w:ascii="GHEA Grapalat" w:hAnsi="GHEA Grapalat"/>
        </w:rPr>
        <w:tab/>
        <w:t xml:space="preserve">Սույն հոդվածի 1-ին կետով նախատեսված պարտավորությունները Հայաստանի Հանրապետության կողմից խախտելու </w:t>
      </w:r>
      <w:r w:rsidRPr="001D4AC0">
        <w:rPr>
          <w:rFonts w:ascii="GHEA Grapalat" w:eastAsia="Calibri" w:hAnsi="GHEA Grapalat" w:cs="Arial"/>
        </w:rPr>
        <w:t>փաստերը ղազախական</w:t>
      </w:r>
      <w:r w:rsidRPr="001D4AC0">
        <w:rPr>
          <w:rFonts w:ascii="GHEA Grapalat" w:hAnsi="GHEA Grapalat"/>
        </w:rPr>
        <w:t xml:space="preserve"> կողմից </w:t>
      </w:r>
      <w:r w:rsidRPr="001D4AC0">
        <w:rPr>
          <w:rFonts w:ascii="GHEA Grapalat" w:eastAsia="Calibri" w:hAnsi="GHEA Grapalat" w:cs="Arial"/>
        </w:rPr>
        <w:t>հայտնաբերվելու</w:t>
      </w:r>
      <w:r w:rsidRPr="001D4AC0">
        <w:rPr>
          <w:rFonts w:ascii="GHEA Grapalat" w:hAnsi="GHEA Grapalat"/>
        </w:rPr>
        <w:t xml:space="preserve"> դեպքում Կողմերն </w:t>
      </w:r>
      <w:r w:rsidRPr="001D4AC0">
        <w:rPr>
          <w:rFonts w:ascii="GHEA Grapalat" w:eastAsia="Calibri" w:hAnsi="GHEA Grapalat" w:cs="Arial"/>
        </w:rPr>
        <w:t>անցկացնում</w:t>
      </w:r>
      <w:r w:rsidRPr="001D4AC0">
        <w:rPr>
          <w:rFonts w:ascii="GHEA Grapalat" w:hAnsi="GHEA Grapalat"/>
        </w:rPr>
        <w:t xml:space="preserve"> են </w:t>
      </w:r>
      <w:r w:rsidRPr="001D4AC0">
        <w:rPr>
          <w:rFonts w:ascii="GHEA Grapalat" w:eastAsia="Calibri" w:hAnsi="GHEA Grapalat" w:cs="Arial"/>
        </w:rPr>
        <w:t>բանակցություններ և խորհրդակցություններ</w:t>
      </w:r>
      <w:r w:rsidRPr="001D4AC0">
        <w:rPr>
          <w:rFonts w:ascii="GHEA Grapalat" w:hAnsi="GHEA Grapalat"/>
        </w:rPr>
        <w:t xml:space="preserve">՝ սույն համաձայնագրի </w:t>
      </w:r>
      <w:r w:rsidRPr="001D4AC0">
        <w:rPr>
          <w:rFonts w:ascii="GHEA Grapalat" w:eastAsia="Calibri" w:hAnsi="GHEA Grapalat" w:cs="Arial"/>
        </w:rPr>
        <w:t>9</w:t>
      </w:r>
      <w:r w:rsidRPr="001D4AC0">
        <w:rPr>
          <w:rFonts w:ascii="GHEA Grapalat" w:hAnsi="GHEA Grapalat"/>
        </w:rPr>
        <w:t>-րդ հոդվածին համապատասխան։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eastAsia="Calibri" w:hAnsi="GHEA Grapalat" w:cs="Arial"/>
        </w:rPr>
      </w:pPr>
      <w:r w:rsidRPr="001D4AC0">
        <w:rPr>
          <w:rFonts w:ascii="GHEA Grapalat" w:eastAsia="Calibri" w:hAnsi="GHEA Grapalat" w:cs="Arial"/>
        </w:rPr>
        <w:t xml:space="preserve">Եթե խախտում հայտնաբերելու փաստի մասին գրավոր ծանուցումը ղազախական կողմի կողմից հայկական կողմին դիվանագիտական ուղիներով </w:t>
      </w:r>
      <w:r w:rsidRPr="001D4AC0">
        <w:rPr>
          <w:rFonts w:ascii="GHEA Grapalat" w:eastAsia="Calibri" w:hAnsi="GHEA Grapalat" w:cs="Arial"/>
        </w:rPr>
        <w:lastRenderedPageBreak/>
        <w:t>ուղարկելու օրվանից 2 (երկու) օրացուցային ամսվա ընթացքում Կողմերի բանակցությունների և խորհրդակցությունների արդյունքներով ձեռք չեն բերվում փոխադարձ ընդունելի պայմանավորվածություններ, ապա ղազախական կողմն իրեն իրավունք է վերապահում արգելելու և (կամ) կասեցնելու և (կամ) կրճատելու ցանկով հաստատված, ԵԱՏՄ ԱՏԳ ԱԱ 27-րդ խմբում դասակարգվող ապրանքների՝ սույն համաձայնագրով նախատեսված անմաքս մատակարարումները Հայաստանի Հանրապետություն, ինչպես նաև իրեն իրավունք է վերապահում կիրառելու միջոցառումներ՝ սույն հոդվածին համապատասխան։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hAnsi="GHEA Grapalat"/>
        </w:rPr>
      </w:pPr>
      <w:r w:rsidRPr="001D4AC0">
        <w:rPr>
          <w:rFonts w:ascii="GHEA Grapalat" w:eastAsia="Calibri" w:hAnsi="GHEA Grapalat" w:cs="Arial"/>
        </w:rPr>
        <w:t>Ըստ սույն հոդվածի 1-ին կետով նախատեսված խախտումների բացահայտված փաստերի՝ հայկական կողմը ղազախական կողմին վճարում է ԱՄՆ դոլարով հաշվարկված, խախտման փաստը հայտնաբերելու օրվա դրությամբ</w:t>
      </w:r>
      <w:r w:rsidRPr="001D4AC0">
        <w:rPr>
          <w:rFonts w:ascii="GHEA Grapalat" w:hAnsi="GHEA Grapalat"/>
        </w:rPr>
        <w:t xml:space="preserve"> Ղազախստանի Հանրապետությունում գործող արտահանման մաքսատուրքերի ծավալին համարժեք փոխհատուցման </w:t>
      </w:r>
      <w:r w:rsidRPr="001D4AC0">
        <w:rPr>
          <w:rFonts w:ascii="GHEA Grapalat" w:eastAsia="Calibri" w:hAnsi="GHEA Grapalat" w:cs="Arial"/>
        </w:rPr>
        <w:t>գումարներ՝ արտահանված և վերաարտահանված ապրանքների համար։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hAnsi="GHEA Grapalat"/>
        </w:rPr>
      </w:pPr>
      <w:r w:rsidRPr="001D4AC0">
        <w:rPr>
          <w:rFonts w:ascii="GHEA Grapalat" w:hAnsi="GHEA Grapalat"/>
        </w:rPr>
        <w:t>3.</w:t>
      </w:r>
      <w:r w:rsidRPr="001D4AC0">
        <w:rPr>
          <w:rFonts w:ascii="GHEA Grapalat" w:hAnsi="GHEA Grapalat"/>
        </w:rPr>
        <w:tab/>
        <w:t xml:space="preserve">Սույն հոդվածի 2-րդ կետում նշված փոխհատուցման գումարը </w:t>
      </w:r>
      <w:r w:rsidRPr="001D4AC0">
        <w:rPr>
          <w:rFonts w:ascii="GHEA Grapalat" w:hAnsi="GHEA Grapalat" w:cs="Arial"/>
        </w:rPr>
        <w:t>դրամային ձևով հ</w:t>
      </w:r>
      <w:r w:rsidRPr="001D4AC0">
        <w:rPr>
          <w:rFonts w:ascii="GHEA Grapalat" w:hAnsi="GHEA Grapalat"/>
        </w:rPr>
        <w:t xml:space="preserve">այկական կողմի կողմից ենթակա է վճարման՝ հօգուտ </w:t>
      </w:r>
      <w:r w:rsidRPr="001D4AC0">
        <w:rPr>
          <w:rFonts w:ascii="GHEA Grapalat" w:hAnsi="GHEA Grapalat" w:cs="Arial"/>
        </w:rPr>
        <w:t>ղ</w:t>
      </w:r>
      <w:r w:rsidRPr="001D4AC0">
        <w:rPr>
          <w:rFonts w:ascii="GHEA Grapalat" w:hAnsi="GHEA Grapalat"/>
        </w:rPr>
        <w:t xml:space="preserve">ազախական կողմի, </w:t>
      </w:r>
      <w:r w:rsidRPr="001D4AC0">
        <w:rPr>
          <w:rFonts w:ascii="GHEA Grapalat" w:hAnsi="GHEA Grapalat" w:cs="Arial"/>
        </w:rPr>
        <w:t xml:space="preserve">արտահանման ու </w:t>
      </w:r>
      <w:r w:rsidRPr="001D4AC0">
        <w:rPr>
          <w:rFonts w:ascii="GHEA Grapalat" w:hAnsi="GHEA Grapalat"/>
        </w:rPr>
        <w:t xml:space="preserve">վերաարտահանման </w:t>
      </w:r>
      <w:r w:rsidRPr="001D4AC0">
        <w:rPr>
          <w:rFonts w:ascii="GHEA Grapalat" w:hAnsi="GHEA Grapalat" w:cs="Arial"/>
        </w:rPr>
        <w:t>փաստի հայտնաբերման</w:t>
      </w:r>
      <w:r w:rsidRPr="001D4AC0">
        <w:rPr>
          <w:rFonts w:ascii="GHEA Grapalat" w:hAnsi="GHEA Grapalat"/>
        </w:rPr>
        <w:t xml:space="preserve"> մասին </w:t>
      </w:r>
      <w:r w:rsidRPr="001D4AC0">
        <w:rPr>
          <w:rFonts w:ascii="GHEA Grapalat" w:hAnsi="GHEA Grapalat" w:cs="Arial"/>
        </w:rPr>
        <w:t>գրավոր ծանուցումը հայկական</w:t>
      </w:r>
      <w:r w:rsidRPr="001D4AC0">
        <w:rPr>
          <w:rFonts w:ascii="GHEA Grapalat" w:hAnsi="GHEA Grapalat"/>
        </w:rPr>
        <w:t xml:space="preserve"> կողմի իրավասու մարմնի կողմից դիվանագիտական ուղիներով </w:t>
      </w:r>
      <w:r w:rsidRPr="001D4AC0">
        <w:rPr>
          <w:rFonts w:ascii="GHEA Grapalat" w:hAnsi="GHEA Grapalat" w:cs="Arial"/>
        </w:rPr>
        <w:t>ստանալու</w:t>
      </w:r>
      <w:r w:rsidRPr="001D4AC0">
        <w:rPr>
          <w:rFonts w:ascii="GHEA Grapalat" w:hAnsi="GHEA Grapalat"/>
        </w:rPr>
        <w:t xml:space="preserve"> օրվանից 30 </w:t>
      </w:r>
      <w:r w:rsidRPr="001D4AC0">
        <w:rPr>
          <w:rFonts w:ascii="GHEA Grapalat" w:hAnsi="GHEA Grapalat" w:cs="Arial"/>
        </w:rPr>
        <w:t xml:space="preserve">(երեսուն) </w:t>
      </w:r>
      <w:r w:rsidRPr="001D4AC0">
        <w:rPr>
          <w:rFonts w:ascii="GHEA Grapalat" w:hAnsi="GHEA Grapalat"/>
        </w:rPr>
        <w:t>օրացուցային օրվանից ոչ ուշ</w:t>
      </w:r>
      <w:r w:rsidRPr="001D4AC0">
        <w:rPr>
          <w:rFonts w:ascii="GHEA Grapalat" w:hAnsi="GHEA Grapalat" w:cs="Arial"/>
        </w:rPr>
        <w:t xml:space="preserve">։ 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hAnsi="GHEA Grapalat" w:cs="Arial"/>
        </w:rPr>
      </w:pPr>
      <w:r w:rsidRPr="001D4AC0">
        <w:rPr>
          <w:rFonts w:ascii="GHEA Grapalat" w:hAnsi="GHEA Grapalat"/>
        </w:rPr>
        <w:t>4.</w:t>
      </w:r>
      <w:r w:rsidRPr="001D4AC0">
        <w:rPr>
          <w:rFonts w:ascii="GHEA Grapalat" w:hAnsi="GHEA Grapalat"/>
        </w:rPr>
        <w:tab/>
        <w:t xml:space="preserve">Սույն հոդվածի 2-րդ կետով նախատեսված գումարը </w:t>
      </w:r>
      <w:r w:rsidRPr="001D4AC0">
        <w:rPr>
          <w:rFonts w:ascii="GHEA Grapalat" w:hAnsi="GHEA Grapalat" w:cs="Arial"/>
        </w:rPr>
        <w:t>հ</w:t>
      </w:r>
      <w:r w:rsidRPr="001D4AC0">
        <w:rPr>
          <w:rFonts w:ascii="GHEA Grapalat" w:hAnsi="GHEA Grapalat"/>
        </w:rPr>
        <w:t xml:space="preserve">այկական կողմի կողմից չվճարվելու դեպքում նշված գումարը ճանաչվում է </w:t>
      </w:r>
      <w:r w:rsidRPr="001D4AC0">
        <w:rPr>
          <w:rFonts w:ascii="GHEA Grapalat" w:hAnsi="GHEA Grapalat" w:cs="Arial"/>
        </w:rPr>
        <w:t xml:space="preserve">որպես </w:t>
      </w:r>
      <w:r w:rsidRPr="001D4AC0">
        <w:rPr>
          <w:rFonts w:ascii="GHEA Grapalat" w:hAnsi="GHEA Grapalat"/>
        </w:rPr>
        <w:t xml:space="preserve">Հայաստանի Հանրապետության պետական պարտք Ղազախստանի </w:t>
      </w:r>
      <w:r w:rsidRPr="001D4AC0">
        <w:rPr>
          <w:rFonts w:ascii="GHEA Grapalat" w:hAnsi="GHEA Grapalat" w:cs="Arial"/>
        </w:rPr>
        <w:t>Հանրապետությանը։</w:t>
      </w:r>
    </w:p>
    <w:p w:rsidR="001C76DF" w:rsidRPr="001D4AC0" w:rsidRDefault="001C76DF" w:rsidP="001C76DF">
      <w:pPr>
        <w:widowControl w:val="0"/>
        <w:tabs>
          <w:tab w:val="left" w:pos="851"/>
        </w:tabs>
        <w:spacing w:line="276" w:lineRule="auto"/>
        <w:ind w:firstLine="567"/>
        <w:jc w:val="both"/>
        <w:rPr>
          <w:rFonts w:ascii="GHEA Grapalat" w:hAnsi="GHEA Grapalat" w:cs="Arial"/>
        </w:rPr>
      </w:pPr>
      <w:r w:rsidRPr="001D4AC0">
        <w:rPr>
          <w:rFonts w:ascii="GHEA Grapalat" w:hAnsi="GHEA Grapalat"/>
          <w:spacing w:val="-6"/>
        </w:rPr>
        <w:t xml:space="preserve">Պետական պարտքի նշված գումարին ամենօրյա </w:t>
      </w:r>
      <w:r w:rsidRPr="001D4AC0">
        <w:rPr>
          <w:rFonts w:ascii="GHEA Grapalat" w:hAnsi="GHEA Grapalat" w:cs="Arial"/>
          <w:spacing w:val="-6"/>
        </w:rPr>
        <w:t>կտրվածքով հաշվեգրվում</w:t>
      </w:r>
      <w:r w:rsidRPr="001D4AC0">
        <w:rPr>
          <w:rFonts w:ascii="GHEA Grapalat" w:hAnsi="GHEA Grapalat"/>
        </w:rPr>
        <w:t xml:space="preserve"> են տոկոսներ՝ </w:t>
      </w:r>
      <w:r w:rsidRPr="001D4AC0">
        <w:rPr>
          <w:rFonts w:ascii="GHEA Grapalat" w:hAnsi="GHEA Grapalat" w:cs="Arial"/>
        </w:rPr>
        <w:t>տոկոսների հաշվեգրման համապատասխան ժամանակահատվածի սկզբից 2 (երկու) աշխատանքային օր առաջ</w:t>
      </w:r>
      <w:r w:rsidRPr="001D4AC0">
        <w:rPr>
          <w:rFonts w:ascii="GHEA Grapalat" w:hAnsi="GHEA Grapalat"/>
        </w:rPr>
        <w:t xml:space="preserve"> Ղազախստանի Հանրապետության ազգային բանկի կողմից</w:t>
      </w:r>
      <w:r w:rsidRPr="001D4AC0">
        <w:rPr>
          <w:rFonts w:ascii="GHEA Grapalat" w:hAnsi="GHEA Grapalat" w:cs="Arial"/>
        </w:rPr>
        <w:t xml:space="preserve"> սահմանված վերաֆինանսավորման դրույքաչափով, </w:t>
      </w:r>
      <w:r>
        <w:rPr>
          <w:rFonts w:ascii="GHEA Grapalat" w:hAnsi="GHEA Grapalat" w:cs="Arial"/>
        </w:rPr>
        <w:t xml:space="preserve">և </w:t>
      </w:r>
      <w:r w:rsidRPr="001D4AC0">
        <w:rPr>
          <w:rFonts w:ascii="GHEA Grapalat" w:hAnsi="GHEA Grapalat" w:cs="Arial"/>
        </w:rPr>
        <w:t xml:space="preserve">հայկական կողմի կողմից </w:t>
      </w:r>
      <w:r w:rsidRPr="001D4AC0">
        <w:rPr>
          <w:rFonts w:ascii="GHEA Grapalat" w:hAnsi="GHEA Grapalat"/>
        </w:rPr>
        <w:t xml:space="preserve">վճարվում են </w:t>
      </w:r>
      <w:r w:rsidRPr="001D4AC0">
        <w:rPr>
          <w:rFonts w:ascii="GHEA Grapalat" w:hAnsi="GHEA Grapalat" w:cs="Arial"/>
        </w:rPr>
        <w:t xml:space="preserve">յուրաքանչյուր </w:t>
      </w:r>
      <w:r w:rsidRPr="001D4AC0">
        <w:rPr>
          <w:rFonts w:ascii="GHEA Grapalat" w:hAnsi="GHEA Grapalat"/>
        </w:rPr>
        <w:t>եռամսյակը մեկ</w:t>
      </w:r>
      <w:r w:rsidRPr="001D4AC0">
        <w:rPr>
          <w:rFonts w:ascii="GHEA Grapalat" w:hAnsi="GHEA Grapalat" w:cs="Arial"/>
        </w:rPr>
        <w:t>։</w:t>
      </w:r>
      <w:r w:rsidRPr="001D4AC0">
        <w:rPr>
          <w:rFonts w:ascii="GHEA Grapalat" w:hAnsi="GHEA Grapalat"/>
        </w:rPr>
        <w:t xml:space="preserve"> Տոկոսների վերջին վճարումը կատարվում է պետական պարտքի հիմնական գումարի </w:t>
      </w:r>
      <w:r w:rsidRPr="001D4AC0">
        <w:rPr>
          <w:rFonts w:ascii="GHEA Grapalat" w:hAnsi="GHEA Grapalat" w:cs="Arial"/>
        </w:rPr>
        <w:t>մարմանն ուղղված վերջին վճարման հետ միաժամանակ։</w:t>
      </w:r>
      <w:r w:rsidRPr="001D4AC0">
        <w:rPr>
          <w:rFonts w:ascii="GHEA Grapalat" w:hAnsi="GHEA Grapalat"/>
        </w:rPr>
        <w:t xml:space="preserve"> Տոկոսները հաշվարկվում են՝ ելնելով 360-օրյա տարվա ընթացքում </w:t>
      </w:r>
      <w:r w:rsidRPr="001D4AC0">
        <w:rPr>
          <w:rFonts w:ascii="GHEA Grapalat" w:hAnsi="GHEA Grapalat" w:cs="Arial"/>
        </w:rPr>
        <w:t xml:space="preserve">(բազան՝ 365/360) </w:t>
      </w:r>
      <w:r w:rsidRPr="001D4AC0">
        <w:rPr>
          <w:rFonts w:ascii="GHEA Grapalat" w:hAnsi="GHEA Grapalat"/>
        </w:rPr>
        <w:t>լրացած օրերի փաստացի քանակից</w:t>
      </w:r>
      <w:r w:rsidRPr="001D4AC0">
        <w:rPr>
          <w:rFonts w:ascii="GHEA Grapalat" w:hAnsi="GHEA Grapalat" w:cs="Arial"/>
        </w:rPr>
        <w:t>։</w:t>
      </w:r>
    </w:p>
    <w:p w:rsidR="001C76DF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 w:cs="Arial"/>
          <w:b/>
        </w:rPr>
      </w:pPr>
    </w:p>
    <w:p w:rsidR="001C76DF" w:rsidRPr="001D4AC0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/>
          <w:b/>
        </w:rPr>
      </w:pPr>
      <w:r w:rsidRPr="001D4AC0">
        <w:rPr>
          <w:rFonts w:ascii="GHEA Grapalat" w:eastAsia="Calibri" w:hAnsi="GHEA Grapalat" w:cs="Arial"/>
          <w:b/>
        </w:rPr>
        <w:t>Հոդված</w:t>
      </w:r>
      <w:r w:rsidRPr="001D4AC0">
        <w:rPr>
          <w:rFonts w:ascii="GHEA Grapalat" w:eastAsia="Calibri" w:hAnsi="GHEA Grapalat"/>
          <w:b/>
        </w:rPr>
        <w:t xml:space="preserve"> 8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eastAsia="Calibri" w:hAnsi="GHEA Grapalat" w:cs="Arial"/>
        </w:rPr>
      </w:pPr>
      <w:r w:rsidRPr="001D4AC0">
        <w:rPr>
          <w:rFonts w:ascii="GHEA Grapalat" w:eastAsia="Calibri" w:hAnsi="GHEA Grapalat"/>
        </w:rPr>
        <w:t>1.</w:t>
      </w:r>
      <w:r w:rsidRPr="001D4AC0">
        <w:rPr>
          <w:rFonts w:ascii="GHEA Grapalat" w:hAnsi="GHEA Grapalat"/>
        </w:rPr>
        <w:tab/>
        <w:t xml:space="preserve">Հայկական </w:t>
      </w:r>
      <w:r w:rsidRPr="001D4AC0">
        <w:rPr>
          <w:rFonts w:ascii="GHEA Grapalat" w:eastAsia="Calibri" w:hAnsi="GHEA Grapalat" w:cs="Arial"/>
        </w:rPr>
        <w:t>կողմը մինչև ընթացիկ</w:t>
      </w:r>
      <w:r w:rsidRPr="001D4AC0">
        <w:rPr>
          <w:rFonts w:ascii="GHEA Grapalat" w:hAnsi="GHEA Grapalat"/>
        </w:rPr>
        <w:t xml:space="preserve"> օրացուցային </w:t>
      </w:r>
      <w:r w:rsidRPr="001D4AC0">
        <w:rPr>
          <w:rFonts w:ascii="GHEA Grapalat" w:eastAsia="Calibri" w:hAnsi="GHEA Grapalat" w:cs="Arial"/>
        </w:rPr>
        <w:t xml:space="preserve">տարվա նոյեմբերի 1-ը (մեկը) ղազախական կողմին սահմանված կարգով ներկայացնում է </w:t>
      </w:r>
      <w:r w:rsidRPr="001D4AC0">
        <w:rPr>
          <w:rFonts w:ascii="GHEA Grapalat" w:eastAsia="Calibri" w:hAnsi="GHEA Grapalat" w:cs="Arial"/>
        </w:rPr>
        <w:lastRenderedPageBreak/>
        <w:t xml:space="preserve">տեղեկատվություն 9 (ինը) </w:t>
      </w:r>
      <w:r w:rsidRPr="001D4AC0">
        <w:rPr>
          <w:rFonts w:ascii="GHEA Grapalat" w:hAnsi="GHEA Grapalat"/>
        </w:rPr>
        <w:t xml:space="preserve">ամսվա կտրվածքով </w:t>
      </w:r>
      <w:r w:rsidRPr="001D4AC0">
        <w:rPr>
          <w:rFonts w:ascii="GHEA Grapalat" w:eastAsia="Calibri" w:hAnsi="GHEA Grapalat" w:cs="Arial"/>
        </w:rPr>
        <w:t xml:space="preserve">ինդիկատիվ հաշվեկշիռների կատարման և ընթացիկ օրացուցային տարվա </w:t>
      </w:r>
      <w:r w:rsidRPr="001D4AC0">
        <w:rPr>
          <w:rFonts w:ascii="GHEA Grapalat" w:hAnsi="GHEA Grapalat"/>
        </w:rPr>
        <w:t xml:space="preserve">ընթացքում </w:t>
      </w:r>
      <w:r w:rsidRPr="001D4AC0">
        <w:rPr>
          <w:rFonts w:ascii="GHEA Grapalat" w:eastAsia="Calibri" w:hAnsi="GHEA Grapalat" w:cs="Arial"/>
        </w:rPr>
        <w:t>դրանց ակնկալվող կատարման վերաբերյալ, ինչպես նաև առաջարկներ հաջորդ օրացուցային տարվա համար ինդիկատիվ հաշվեկշիռների և արձանագրության կազմման վերաբերյալ։</w:t>
      </w:r>
    </w:p>
    <w:p w:rsidR="001C76DF" w:rsidRPr="001D4AC0" w:rsidRDefault="001C76DF" w:rsidP="001C76DF">
      <w:pPr>
        <w:widowControl w:val="0"/>
        <w:tabs>
          <w:tab w:val="left" w:pos="851"/>
          <w:tab w:val="left" w:pos="1134"/>
        </w:tabs>
        <w:spacing w:line="276" w:lineRule="auto"/>
        <w:ind w:firstLine="567"/>
        <w:jc w:val="both"/>
        <w:rPr>
          <w:rFonts w:ascii="GHEA Grapalat" w:hAnsi="GHEA Grapalat"/>
        </w:rPr>
      </w:pPr>
      <w:r w:rsidRPr="001D4AC0">
        <w:rPr>
          <w:rFonts w:ascii="GHEA Grapalat" w:eastAsia="Calibri" w:hAnsi="GHEA Grapalat"/>
        </w:rPr>
        <w:t>2.</w:t>
      </w:r>
      <w:r w:rsidRPr="001D4AC0">
        <w:rPr>
          <w:rFonts w:ascii="GHEA Grapalat" w:eastAsia="Calibri" w:hAnsi="GHEA Grapalat"/>
        </w:rPr>
        <w:tab/>
      </w:r>
      <w:r w:rsidRPr="001D4AC0">
        <w:rPr>
          <w:rFonts w:ascii="GHEA Grapalat" w:hAnsi="GHEA Grapalat"/>
        </w:rPr>
        <w:t xml:space="preserve">Կողմերի </w:t>
      </w:r>
      <w:r w:rsidRPr="001D4AC0">
        <w:rPr>
          <w:rFonts w:ascii="GHEA Grapalat" w:eastAsia="Calibri" w:hAnsi="GHEA Grapalat" w:cs="Arial"/>
        </w:rPr>
        <w:t>իրավասու մարմինները մինչև օրացուցային տարվա հունվարի 31-ը (երեսունմեկը) անցկացնում են Ղազախստանի Հանրապետության և երրորդ պետությունների հետ Հայաստանի Հանրապետության փոխադարձ առևտրի վիճակագրության և ցանկով</w:t>
      </w:r>
      <w:r w:rsidRPr="001D4AC0">
        <w:rPr>
          <w:rFonts w:ascii="GHEA Grapalat" w:hAnsi="GHEA Grapalat"/>
        </w:rPr>
        <w:t xml:space="preserve"> հաստատված, ԵԱՏՄ ԱՏԳ ԱԱ 27-րդ խմբում դասակարգվող ապրանքների </w:t>
      </w:r>
      <w:r w:rsidRPr="001D4AC0">
        <w:rPr>
          <w:rFonts w:ascii="GHEA Grapalat" w:eastAsia="Calibri" w:hAnsi="GHEA Grapalat" w:cs="Arial"/>
        </w:rPr>
        <w:t>արտահանման և ներմուծման վիճակագրության համեմատություն</w:t>
      </w:r>
      <w:r w:rsidRPr="001D4AC0">
        <w:rPr>
          <w:rFonts w:ascii="GHEA Grapalat" w:hAnsi="GHEA Grapalat"/>
        </w:rPr>
        <w:t>։</w:t>
      </w:r>
    </w:p>
    <w:p w:rsidR="001C76DF" w:rsidRPr="001D4AC0" w:rsidRDefault="001C76DF" w:rsidP="001C76DF">
      <w:pPr>
        <w:spacing w:line="276" w:lineRule="auto"/>
        <w:jc w:val="center"/>
        <w:rPr>
          <w:rFonts w:ascii="GHEA Grapalat" w:eastAsia="Calibri" w:hAnsi="GHEA Grapalat"/>
        </w:rPr>
      </w:pPr>
    </w:p>
    <w:p w:rsidR="001C76DF" w:rsidRPr="001D4AC0" w:rsidRDefault="001C76DF" w:rsidP="001C76DF">
      <w:pPr>
        <w:spacing w:after="120" w:line="276" w:lineRule="auto"/>
        <w:jc w:val="center"/>
        <w:rPr>
          <w:rFonts w:ascii="GHEA Grapalat" w:hAnsi="GHEA Grapalat"/>
          <w:b/>
        </w:rPr>
      </w:pPr>
      <w:r w:rsidRPr="001D4AC0">
        <w:rPr>
          <w:rFonts w:ascii="GHEA Grapalat" w:hAnsi="GHEA Grapalat"/>
          <w:b/>
        </w:rPr>
        <w:t>Հոդված 9</w:t>
      </w:r>
    </w:p>
    <w:p w:rsidR="001C76DF" w:rsidRPr="001D4AC0" w:rsidRDefault="001C76DF" w:rsidP="001C76DF">
      <w:pPr>
        <w:widowControl w:val="0"/>
        <w:spacing w:after="160"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</w:rPr>
        <w:t xml:space="preserve">Սույն համաձայնագրի դրույթների կիրառման կամ մեկնաբանման, սույն համաձայնագրով ստանձնած պարտավորությունները Կողմերից մեկի կողմից կատարելու համար խոչընդոտներ ստեղծող հանգամանքների </w:t>
      </w:r>
      <w:r w:rsidRPr="001D4AC0">
        <w:rPr>
          <w:rFonts w:ascii="GHEA Grapalat" w:eastAsia="Calibri" w:hAnsi="GHEA Grapalat" w:cs="Arial"/>
        </w:rPr>
        <w:t xml:space="preserve">առաջացման </w:t>
      </w:r>
      <w:r w:rsidRPr="001D4AC0">
        <w:rPr>
          <w:rFonts w:ascii="GHEA Grapalat" w:hAnsi="GHEA Grapalat"/>
        </w:rPr>
        <w:t>հետ կապված վեճերն ու տարաձայնությունները կարգավորվում են Կողմերի միջ</w:t>
      </w:r>
      <w:r w:rsidRPr="001D4AC0">
        <w:rPr>
          <w:rFonts w:ascii="GHEA Grapalat" w:eastAsia="Calibri" w:hAnsi="GHEA Grapalat" w:cs="Arial"/>
        </w:rPr>
        <w:t>և</w:t>
      </w:r>
      <w:r w:rsidRPr="001D4AC0">
        <w:rPr>
          <w:rFonts w:ascii="GHEA Grapalat" w:hAnsi="GHEA Grapalat"/>
        </w:rPr>
        <w:t xml:space="preserve"> բանակցությունների և խորհրդակցությունների միջոցով։</w:t>
      </w:r>
    </w:p>
    <w:p w:rsidR="001C76DF" w:rsidRPr="001D4AC0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eastAsia="Calibri" w:hAnsi="GHEA Grapalat"/>
        </w:rPr>
      </w:pPr>
    </w:p>
    <w:p w:rsidR="001C76DF" w:rsidRPr="001D4AC0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/>
          <w:b/>
        </w:rPr>
      </w:pPr>
      <w:r w:rsidRPr="001D4AC0">
        <w:rPr>
          <w:rFonts w:ascii="GHEA Grapalat" w:eastAsia="Calibri" w:hAnsi="GHEA Grapalat" w:cs="Arial"/>
          <w:b/>
        </w:rPr>
        <w:t>Հոդված</w:t>
      </w:r>
      <w:r w:rsidRPr="001D4AC0">
        <w:rPr>
          <w:rFonts w:ascii="GHEA Grapalat" w:eastAsia="Calibri" w:hAnsi="GHEA Grapalat"/>
          <w:b/>
        </w:rPr>
        <w:t xml:space="preserve"> 10</w:t>
      </w:r>
    </w:p>
    <w:p w:rsidR="001C76DF" w:rsidRPr="001D4AC0" w:rsidRDefault="001C76DF" w:rsidP="001C76DF">
      <w:pPr>
        <w:widowControl w:val="0"/>
        <w:spacing w:after="160" w:line="276" w:lineRule="auto"/>
        <w:ind w:firstLine="567"/>
        <w:jc w:val="both"/>
        <w:rPr>
          <w:rFonts w:ascii="GHEA Grapalat" w:eastAsia="Calibri" w:hAnsi="GHEA Grapalat"/>
        </w:rPr>
      </w:pPr>
      <w:r w:rsidRPr="001D4AC0">
        <w:rPr>
          <w:rFonts w:ascii="GHEA Grapalat" w:hAnsi="GHEA Grapalat"/>
          <w:spacing w:val="-6"/>
        </w:rPr>
        <w:t>Կողմերի փոխադարձ համաձայնությամբ</w:t>
      </w:r>
      <w:r w:rsidRPr="001D4AC0">
        <w:rPr>
          <w:rFonts w:ascii="GHEA Grapalat" w:eastAsia="Calibri" w:hAnsi="GHEA Grapalat" w:cs="Arial"/>
          <w:spacing w:val="-6"/>
        </w:rPr>
        <w:t>՝</w:t>
      </w:r>
      <w:r w:rsidRPr="001D4AC0">
        <w:rPr>
          <w:rFonts w:ascii="GHEA Grapalat" w:hAnsi="GHEA Grapalat"/>
          <w:spacing w:val="-6"/>
        </w:rPr>
        <w:t xml:space="preserve"> սույն համաձայնագրի մեջ կարող</w:t>
      </w:r>
      <w:r w:rsidRPr="001D4AC0">
        <w:rPr>
          <w:rFonts w:ascii="GHEA Grapalat" w:hAnsi="GHEA Grapalat" w:cs="Courier New"/>
        </w:rPr>
        <w:t xml:space="preserve"> </w:t>
      </w:r>
      <w:r w:rsidRPr="001D4AC0">
        <w:rPr>
          <w:rFonts w:ascii="GHEA Grapalat" w:hAnsi="GHEA Grapalat"/>
        </w:rPr>
        <w:t xml:space="preserve">են կատարվել փոփոխություններ, որոնք դրա անբաժանելի մասն են կազմում </w:t>
      </w:r>
      <w:r w:rsidRPr="001D4AC0">
        <w:rPr>
          <w:rFonts w:ascii="GHEA Grapalat" w:eastAsia="Calibri" w:hAnsi="GHEA Grapalat" w:cs="Arial"/>
        </w:rPr>
        <w:t>և ձևակերպվում</w:t>
      </w:r>
      <w:r w:rsidRPr="001D4AC0">
        <w:rPr>
          <w:rFonts w:ascii="GHEA Grapalat" w:hAnsi="GHEA Grapalat"/>
        </w:rPr>
        <w:t xml:space="preserve"> են առանձին արձանագրություններով, որոնք ուժի մեջ են մտնում սույն համաձայնագրի ուժի մեջ մտնելու համար նախատեսված կարգով։</w:t>
      </w:r>
    </w:p>
    <w:p w:rsidR="001C76DF" w:rsidRPr="001D4AC0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eastAsia="Calibri" w:hAnsi="GHEA Grapalat"/>
        </w:rPr>
      </w:pPr>
    </w:p>
    <w:p w:rsidR="001C76DF" w:rsidRPr="001D4AC0" w:rsidRDefault="001C76DF" w:rsidP="001C76DF">
      <w:pPr>
        <w:widowControl w:val="0"/>
        <w:spacing w:after="160" w:line="276" w:lineRule="auto"/>
        <w:jc w:val="center"/>
        <w:rPr>
          <w:rFonts w:ascii="GHEA Grapalat" w:eastAsia="Calibri" w:hAnsi="GHEA Grapalat"/>
          <w:b/>
        </w:rPr>
      </w:pPr>
      <w:r w:rsidRPr="001D4AC0">
        <w:rPr>
          <w:rFonts w:ascii="GHEA Grapalat" w:hAnsi="GHEA Grapalat"/>
          <w:b/>
        </w:rPr>
        <w:t>Հոդված 11</w:t>
      </w:r>
    </w:p>
    <w:p w:rsidR="001C76DF" w:rsidRPr="001D4AC0" w:rsidRDefault="001C76DF" w:rsidP="001C76DF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eastAsia="Calibri" w:hAnsi="GHEA Grapalat"/>
          <w:lang w:eastAsia="en-US"/>
        </w:rPr>
      </w:pPr>
      <w:r w:rsidRPr="001D4AC0">
        <w:rPr>
          <w:rFonts w:ascii="GHEA Grapalat" w:hAnsi="GHEA Grapalat"/>
        </w:rPr>
        <w:t xml:space="preserve">Սույն համաձայնագիրն ուժի մեջ է մտնում նրա ուժի մեջ մտնելու համար անհրաժեշտ ներպետական ընթացակարգերի կատարման մասին </w:t>
      </w:r>
      <w:r w:rsidRPr="001D4AC0">
        <w:rPr>
          <w:rFonts w:ascii="GHEA Grapalat" w:eastAsia="Calibri" w:hAnsi="GHEA Grapalat"/>
          <w:lang w:eastAsia="en-US"/>
        </w:rPr>
        <w:t>Կողմի</w:t>
      </w:r>
      <w:r w:rsidRPr="001D4AC0">
        <w:rPr>
          <w:rFonts w:ascii="GHEA Grapalat" w:hAnsi="GHEA Grapalat"/>
        </w:rPr>
        <w:t xml:space="preserve"> վերջին </w:t>
      </w:r>
      <w:r w:rsidRPr="001D4AC0">
        <w:rPr>
          <w:rFonts w:ascii="GHEA Grapalat" w:eastAsia="Calibri" w:hAnsi="GHEA Grapalat"/>
          <w:lang w:eastAsia="en-US"/>
        </w:rPr>
        <w:t xml:space="preserve">գրավոր </w:t>
      </w:r>
      <w:r w:rsidRPr="001D4AC0">
        <w:rPr>
          <w:rFonts w:ascii="GHEA Grapalat" w:hAnsi="GHEA Grapalat"/>
        </w:rPr>
        <w:t xml:space="preserve">ծանուցումը դիվանագիտական ուղիներով </w:t>
      </w:r>
      <w:r w:rsidRPr="001D4AC0">
        <w:rPr>
          <w:rFonts w:ascii="GHEA Grapalat" w:eastAsia="Calibri" w:hAnsi="GHEA Grapalat"/>
          <w:lang w:eastAsia="en-US"/>
        </w:rPr>
        <w:t xml:space="preserve">մյուս Կողմի կողմից </w:t>
      </w:r>
      <w:r w:rsidRPr="001D4AC0">
        <w:rPr>
          <w:rFonts w:ascii="GHEA Grapalat" w:hAnsi="GHEA Grapalat"/>
        </w:rPr>
        <w:t xml:space="preserve">ստանալու </w:t>
      </w:r>
      <w:r w:rsidRPr="001D4AC0">
        <w:rPr>
          <w:rFonts w:ascii="GHEA Grapalat" w:eastAsia="Calibri" w:hAnsi="GHEA Grapalat"/>
          <w:lang w:eastAsia="en-US"/>
        </w:rPr>
        <w:t>օրվանից 30 (երեսուն) օրացուցային</w:t>
      </w:r>
      <w:r w:rsidRPr="001D4AC0">
        <w:rPr>
          <w:rFonts w:ascii="GHEA Grapalat" w:hAnsi="GHEA Grapalat"/>
        </w:rPr>
        <w:t xml:space="preserve"> օրը</w:t>
      </w:r>
      <w:r w:rsidRPr="001D4AC0">
        <w:rPr>
          <w:rFonts w:ascii="GHEA Grapalat" w:eastAsia="Calibri" w:hAnsi="GHEA Grapalat"/>
          <w:lang w:eastAsia="en-US"/>
        </w:rPr>
        <w:t xml:space="preserve"> լրանալուց հետո։</w:t>
      </w:r>
    </w:p>
    <w:p w:rsidR="001C76DF" w:rsidRPr="001D4AC0" w:rsidRDefault="001C76DF" w:rsidP="001C76DF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rFonts w:ascii="GHEA Grapalat" w:eastAsia="Calibri" w:hAnsi="GHEA Grapalat"/>
          <w:lang w:eastAsia="en-US"/>
        </w:rPr>
      </w:pPr>
      <w:r w:rsidRPr="001D4AC0">
        <w:rPr>
          <w:rFonts w:ascii="GHEA Grapalat" w:hAnsi="GHEA Grapalat"/>
        </w:rPr>
        <w:t>Սույն համաձայնագիրը գործում է մինչ</w:t>
      </w:r>
      <w:r>
        <w:rPr>
          <w:rFonts w:ascii="GHEA Grapalat" w:eastAsia="Calibri" w:hAnsi="GHEA Grapalat" w:cs="Arial"/>
          <w:lang w:eastAsia="en-US"/>
        </w:rPr>
        <w:t xml:space="preserve">և </w:t>
      </w:r>
      <w:r w:rsidRPr="001D4AC0">
        <w:rPr>
          <w:rFonts w:ascii="GHEA Grapalat" w:hAnsi="GHEA Grapalat"/>
        </w:rPr>
        <w:t>2024 թվականի դեկտեմբերի</w:t>
      </w:r>
      <w:r w:rsidRPr="001D4AC0">
        <w:rPr>
          <w:rFonts w:ascii="GHEA Grapalat" w:hAnsi="GHEA Grapalat" w:cs="Calibri"/>
        </w:rPr>
        <w:t xml:space="preserve">  </w:t>
      </w:r>
      <w:r w:rsidRPr="001D4AC0">
        <w:rPr>
          <w:rFonts w:ascii="GHEA Grapalat" w:hAnsi="GHEA Grapalat"/>
        </w:rPr>
        <w:t>31-ը</w:t>
      </w:r>
      <w:r w:rsidRPr="001D4AC0">
        <w:rPr>
          <w:rFonts w:ascii="GHEA Grapalat" w:eastAsia="Calibri" w:hAnsi="GHEA Grapalat" w:cs="Arial"/>
          <w:lang w:eastAsia="en-US"/>
        </w:rPr>
        <w:t xml:space="preserve"> (երեսունմեկը),</w:t>
      </w:r>
      <w:r w:rsidRPr="001D4AC0">
        <w:rPr>
          <w:rFonts w:ascii="GHEA Grapalat" w:hAnsi="GHEA Grapalat"/>
        </w:rPr>
        <w:t xml:space="preserve"> այդ </w:t>
      </w:r>
      <w:r w:rsidRPr="001D4AC0">
        <w:rPr>
          <w:rFonts w:ascii="GHEA Grapalat" w:eastAsia="Calibri" w:hAnsi="GHEA Grapalat" w:cs="Arial"/>
          <w:lang w:eastAsia="en-US"/>
        </w:rPr>
        <w:t xml:space="preserve">ժամկետը լրանալուն </w:t>
      </w:r>
      <w:r w:rsidRPr="001D4AC0">
        <w:rPr>
          <w:rFonts w:ascii="GHEA Grapalat" w:hAnsi="GHEA Grapalat"/>
        </w:rPr>
        <w:t xml:space="preserve">պես այն </w:t>
      </w:r>
      <w:r w:rsidRPr="001D4AC0">
        <w:rPr>
          <w:rFonts w:ascii="GHEA Grapalat" w:eastAsia="Calibri" w:hAnsi="GHEA Grapalat" w:cs="Arial"/>
          <w:lang w:eastAsia="en-US"/>
        </w:rPr>
        <w:t>ավտոմատ կերպով</w:t>
      </w:r>
      <w:r w:rsidRPr="001D4AC0">
        <w:rPr>
          <w:rFonts w:ascii="GHEA Grapalat" w:hAnsi="GHEA Grapalat"/>
        </w:rPr>
        <w:t xml:space="preserve"> երկարաձգվում է 5</w:t>
      </w:r>
      <w:r w:rsidRPr="001D4AC0">
        <w:rPr>
          <w:rFonts w:ascii="GHEA Grapalat" w:hAnsi="GHEA Grapalat" w:cs="Courier New"/>
        </w:rPr>
        <w:t xml:space="preserve"> </w:t>
      </w:r>
      <w:r w:rsidRPr="001D4AC0">
        <w:rPr>
          <w:rFonts w:ascii="GHEA Grapalat" w:eastAsia="Calibri" w:hAnsi="GHEA Grapalat" w:cs="Arial"/>
          <w:lang w:eastAsia="en-US"/>
        </w:rPr>
        <w:t xml:space="preserve">(հինգ) </w:t>
      </w:r>
      <w:r w:rsidRPr="001D4AC0">
        <w:rPr>
          <w:rFonts w:ascii="GHEA Grapalat" w:hAnsi="GHEA Grapalat"/>
        </w:rPr>
        <w:t xml:space="preserve">տարով, եթե Կողմերից </w:t>
      </w:r>
      <w:r w:rsidRPr="001D4AC0">
        <w:rPr>
          <w:rFonts w:ascii="GHEA Grapalat" w:eastAsia="Calibri" w:hAnsi="GHEA Grapalat" w:cs="Arial"/>
          <w:lang w:eastAsia="en-US"/>
        </w:rPr>
        <w:t>որևէ</w:t>
      </w:r>
      <w:r w:rsidRPr="001D4AC0">
        <w:rPr>
          <w:rFonts w:ascii="GHEA Grapalat" w:hAnsi="GHEA Grapalat"/>
        </w:rPr>
        <w:t xml:space="preserve"> մեկը սույն համաձայնագրի գործողության սկզբնական ժամկետը լրանալուց առնվազն 6 </w:t>
      </w:r>
      <w:r w:rsidRPr="001D4AC0">
        <w:rPr>
          <w:rFonts w:ascii="GHEA Grapalat" w:eastAsia="Calibri" w:hAnsi="GHEA Grapalat" w:cs="Arial"/>
          <w:lang w:eastAsia="en-US"/>
        </w:rPr>
        <w:t xml:space="preserve">(վեց) </w:t>
      </w:r>
      <w:r w:rsidRPr="001D4AC0">
        <w:rPr>
          <w:rFonts w:ascii="GHEA Grapalat" w:hAnsi="GHEA Grapalat"/>
        </w:rPr>
        <w:t>ամիս առաջ</w:t>
      </w:r>
      <w:r w:rsidRPr="001D4AC0">
        <w:rPr>
          <w:rFonts w:ascii="GHEA Grapalat" w:eastAsia="Calibri" w:hAnsi="GHEA Grapalat" w:cs="Arial"/>
          <w:lang w:eastAsia="en-US"/>
        </w:rPr>
        <w:t xml:space="preserve"> </w:t>
      </w:r>
      <w:r w:rsidRPr="001D4AC0">
        <w:rPr>
          <w:rFonts w:ascii="GHEA Grapalat" w:eastAsia="Calibri" w:hAnsi="GHEA Grapalat" w:cs="Arial"/>
          <w:lang w:eastAsia="en-US"/>
        </w:rPr>
        <w:lastRenderedPageBreak/>
        <w:t>մյուս Կողմին</w:t>
      </w:r>
      <w:r w:rsidRPr="001D4AC0">
        <w:rPr>
          <w:rFonts w:ascii="GHEA Grapalat" w:hAnsi="GHEA Grapalat"/>
        </w:rPr>
        <w:t xml:space="preserve"> գրավոր չի ծանուցում </w:t>
      </w:r>
      <w:r w:rsidRPr="001D4AC0">
        <w:rPr>
          <w:rFonts w:ascii="GHEA Grapalat" w:eastAsia="Calibri" w:hAnsi="GHEA Grapalat" w:cs="Arial"/>
          <w:lang w:eastAsia="en-US"/>
        </w:rPr>
        <w:t>Համաձայնագրի</w:t>
      </w:r>
      <w:r w:rsidRPr="001D4AC0">
        <w:rPr>
          <w:rFonts w:ascii="GHEA Grapalat" w:hAnsi="GHEA Grapalat"/>
        </w:rPr>
        <w:t xml:space="preserve"> գործողությունը դադարեցնելու իր մտադրության մասին։</w:t>
      </w:r>
    </w:p>
    <w:p w:rsidR="001C76DF" w:rsidRPr="001C76DF" w:rsidRDefault="001C76DF" w:rsidP="001C76DF">
      <w:pPr>
        <w:widowControl w:val="0"/>
        <w:spacing w:after="160" w:line="276" w:lineRule="auto"/>
        <w:ind w:firstLine="567"/>
        <w:jc w:val="both"/>
        <w:rPr>
          <w:rFonts w:ascii="GHEA Grapalat" w:hAnsi="GHEA Grapalat"/>
          <w:lang w:val="hy-AM"/>
        </w:rPr>
      </w:pPr>
    </w:p>
    <w:p w:rsidR="001C76DF" w:rsidRPr="001C76DF" w:rsidRDefault="001C76DF" w:rsidP="001C76DF">
      <w:pPr>
        <w:widowControl w:val="0"/>
        <w:spacing w:after="160" w:line="276" w:lineRule="auto"/>
        <w:ind w:firstLine="567"/>
        <w:jc w:val="both"/>
        <w:rPr>
          <w:rFonts w:ascii="GHEA Grapalat" w:eastAsia="Calibri" w:hAnsi="GHEA Grapalat"/>
          <w:lang w:val="hy-AM"/>
        </w:rPr>
      </w:pPr>
      <w:r w:rsidRPr="001C76DF">
        <w:rPr>
          <w:rFonts w:ascii="GHEA Grapalat" w:hAnsi="GHEA Grapalat"/>
          <w:lang w:val="hy-AM"/>
        </w:rPr>
        <w:t xml:space="preserve">Կատարված է </w:t>
      </w:r>
      <w:r w:rsidRPr="001C76DF">
        <w:rPr>
          <w:rFonts w:ascii="GHEA Grapalat" w:eastAsia="Calibri" w:hAnsi="GHEA Grapalat"/>
          <w:lang w:val="hy-AM"/>
        </w:rPr>
        <w:t>_________</w:t>
      </w:r>
      <w:r w:rsidRPr="001C76DF">
        <w:rPr>
          <w:rFonts w:ascii="GHEA Grapalat" w:hAnsi="GHEA Grapalat"/>
          <w:lang w:val="hy-AM"/>
        </w:rPr>
        <w:t xml:space="preserve"> քաղաքում 20</w:t>
      </w:r>
      <w:r w:rsidRPr="001C76DF">
        <w:rPr>
          <w:rFonts w:ascii="GHEA Grapalat" w:eastAsia="Calibri" w:hAnsi="GHEA Grapalat"/>
          <w:lang w:val="hy-AM"/>
        </w:rPr>
        <w:t xml:space="preserve">20 թվականի </w:t>
      </w:r>
      <w:r w:rsidR="00706AE1" w:rsidRPr="00706AE1">
        <w:rPr>
          <w:rFonts w:ascii="GHEA Grapalat" w:eastAsia="Calibri" w:hAnsi="GHEA Grapalat"/>
          <w:lang w:val="hy-AM"/>
        </w:rPr>
        <w:t>հուլիսի</w:t>
      </w:r>
      <w:r w:rsidRPr="001C76DF">
        <w:rPr>
          <w:rFonts w:ascii="GHEA Grapalat" w:eastAsia="Calibri" w:hAnsi="GHEA Grapalat"/>
          <w:lang w:val="hy-AM"/>
        </w:rPr>
        <w:t xml:space="preserve"> «</w:t>
      </w:r>
      <w:r w:rsidR="00706AE1" w:rsidRPr="00706AE1">
        <w:rPr>
          <w:rFonts w:ascii="GHEA Grapalat" w:eastAsia="Calibri" w:hAnsi="GHEA Grapalat"/>
          <w:lang w:val="hy-AM"/>
        </w:rPr>
        <w:t>16</w:t>
      </w:r>
      <w:r w:rsidRPr="001C76DF">
        <w:rPr>
          <w:rFonts w:ascii="GHEA Grapalat" w:eastAsia="Calibri" w:hAnsi="GHEA Grapalat"/>
          <w:lang w:val="hy-AM"/>
        </w:rPr>
        <w:t>»-ին,</w:t>
      </w:r>
      <w:r w:rsidRPr="001C76DF">
        <w:rPr>
          <w:rFonts w:ascii="GHEA Grapalat" w:hAnsi="GHEA Grapalat"/>
          <w:lang w:val="hy-AM"/>
        </w:rPr>
        <w:t xml:space="preserve"> երկու բնօրինակից, յուրաքանչյուրը՝</w:t>
      </w:r>
      <w:r w:rsidRPr="001C76DF">
        <w:rPr>
          <w:rFonts w:ascii="GHEA Grapalat" w:eastAsia="Calibri" w:hAnsi="GHEA Grapalat"/>
          <w:lang w:val="hy-AM"/>
        </w:rPr>
        <w:t xml:space="preserve"> հայերեն, ղազախերեն և ռուսերեն</w:t>
      </w:r>
      <w:r w:rsidRPr="001C76DF">
        <w:rPr>
          <w:rFonts w:ascii="GHEA Grapalat" w:hAnsi="GHEA Grapalat"/>
          <w:lang w:val="hy-AM"/>
        </w:rPr>
        <w:t xml:space="preserve">, ընդ որում՝ բոլոր տեքստերը </w:t>
      </w:r>
      <w:r w:rsidRPr="001C76DF">
        <w:rPr>
          <w:rFonts w:ascii="GHEA Grapalat" w:eastAsia="Calibri" w:hAnsi="GHEA Grapalat"/>
          <w:lang w:val="hy-AM"/>
        </w:rPr>
        <w:t>հավասարազոր</w:t>
      </w:r>
      <w:r w:rsidRPr="001C76DF">
        <w:rPr>
          <w:rFonts w:ascii="GHEA Grapalat" w:hAnsi="GHEA Grapalat"/>
          <w:lang w:val="hy-AM"/>
        </w:rPr>
        <w:t xml:space="preserve"> են։</w:t>
      </w:r>
    </w:p>
    <w:p w:rsidR="001C76DF" w:rsidRPr="001C76DF" w:rsidRDefault="001C76DF" w:rsidP="001C76DF">
      <w:pPr>
        <w:widowControl w:val="0"/>
        <w:spacing w:after="160" w:line="276" w:lineRule="auto"/>
        <w:ind w:firstLine="567"/>
        <w:jc w:val="both"/>
        <w:rPr>
          <w:rFonts w:ascii="GHEA Grapalat" w:eastAsia="Calibri" w:hAnsi="GHEA Grapalat"/>
          <w:color w:val="000000" w:themeColor="text1"/>
          <w:lang w:val="hy-AM"/>
        </w:rPr>
      </w:pPr>
      <w:r w:rsidRPr="001C76DF">
        <w:rPr>
          <w:rFonts w:ascii="GHEA Grapalat" w:hAnsi="GHEA Grapalat"/>
          <w:color w:val="000000" w:themeColor="text1"/>
          <w:lang w:val="hy-AM"/>
        </w:rPr>
        <w:t xml:space="preserve">Սույն համաձայնագրի </w:t>
      </w:r>
      <w:r w:rsidRPr="001C76DF">
        <w:rPr>
          <w:rFonts w:ascii="GHEA Grapalat" w:eastAsia="Calibri" w:hAnsi="GHEA Grapalat" w:cs="Arial"/>
          <w:color w:val="000000" w:themeColor="text1"/>
          <w:lang w:val="hy-AM"/>
        </w:rPr>
        <w:t>տեքստերի միջև տարընթերցումների</w:t>
      </w:r>
      <w:r w:rsidRPr="001C76DF">
        <w:rPr>
          <w:rFonts w:ascii="GHEA Grapalat" w:hAnsi="GHEA Grapalat"/>
          <w:color w:val="000000" w:themeColor="text1"/>
          <w:lang w:val="hy-AM"/>
        </w:rPr>
        <w:t xml:space="preserve"> դեպքում </w:t>
      </w:r>
      <w:r w:rsidRPr="001C76DF">
        <w:rPr>
          <w:rFonts w:ascii="GHEA Grapalat" w:eastAsia="Calibri" w:hAnsi="GHEA Grapalat" w:cs="Arial"/>
          <w:color w:val="000000" w:themeColor="text1"/>
          <w:lang w:val="hy-AM"/>
        </w:rPr>
        <w:t xml:space="preserve">Կողմերը </w:t>
      </w:r>
      <w:r w:rsidRPr="001C76DF">
        <w:rPr>
          <w:rFonts w:ascii="GHEA Grapalat" w:hAnsi="GHEA Grapalat"/>
          <w:color w:val="000000" w:themeColor="text1"/>
          <w:lang w:val="hy-AM"/>
        </w:rPr>
        <w:t xml:space="preserve">հիմք </w:t>
      </w:r>
      <w:r w:rsidRPr="001C76DF">
        <w:rPr>
          <w:rFonts w:ascii="GHEA Grapalat" w:eastAsia="Calibri" w:hAnsi="GHEA Grapalat" w:cs="Arial"/>
          <w:color w:val="000000" w:themeColor="text1"/>
          <w:lang w:val="hy-AM"/>
        </w:rPr>
        <w:t>են ընդունում ռուսերեն</w:t>
      </w:r>
      <w:r w:rsidRPr="001C76DF">
        <w:rPr>
          <w:rFonts w:ascii="GHEA Grapalat" w:hAnsi="GHEA Grapalat"/>
          <w:color w:val="000000" w:themeColor="text1"/>
          <w:lang w:val="hy-AM"/>
        </w:rPr>
        <w:t xml:space="preserve"> տեքստը։</w:t>
      </w:r>
    </w:p>
    <w:p w:rsidR="001C76DF" w:rsidRPr="001C76DF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eastAsia="Calibri" w:hAnsi="GHEA Grapalat"/>
          <w:b/>
          <w:lang w:val="hy-AM"/>
        </w:rPr>
      </w:pPr>
    </w:p>
    <w:p w:rsidR="001C76DF" w:rsidRPr="001C76DF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eastAsia="Calibri" w:hAnsi="GHEA Grapalat"/>
          <w:b/>
          <w:lang w:val="hy-AM"/>
        </w:rPr>
      </w:pPr>
    </w:p>
    <w:p w:rsidR="001C76DF" w:rsidRPr="001C76DF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eastAsia="Calibri" w:hAnsi="GHEA Grapalat"/>
          <w:b/>
          <w:lang w:val="hy-AM"/>
        </w:rPr>
      </w:pPr>
    </w:p>
    <w:p w:rsidR="001C76DF" w:rsidRPr="00706AE1" w:rsidRDefault="001C76DF" w:rsidP="001C76DF">
      <w:pPr>
        <w:spacing w:line="276" w:lineRule="auto"/>
        <w:jc w:val="both"/>
        <w:rPr>
          <w:rFonts w:ascii="GHEA Grapalat" w:hAnsi="GHEA Grapalat"/>
          <w:lang w:val="hy-AM"/>
        </w:rPr>
      </w:pPr>
    </w:p>
    <w:p w:rsidR="00A51029" w:rsidRPr="00A51029" w:rsidRDefault="00A51029" w:rsidP="00A51029">
      <w:pPr>
        <w:pStyle w:val="NoSpacing"/>
        <w:ind w:left="720"/>
        <w:jc w:val="both"/>
        <w:rPr>
          <w:rFonts w:ascii="GHEA Mariam" w:hAnsi="GHEA Mariam"/>
          <w:b/>
          <w:sz w:val="24"/>
          <w:szCs w:val="24"/>
          <w:lang w:val="hy-AM"/>
        </w:rPr>
      </w:pPr>
      <w:r w:rsidRPr="00A51029">
        <w:rPr>
          <w:rFonts w:ascii="GHEA Mariam" w:hAnsi="GHEA Mariam"/>
          <w:b/>
          <w:color w:val="000000"/>
          <w:sz w:val="24"/>
          <w:szCs w:val="24"/>
          <w:shd w:val="clear" w:color="auto" w:fill="FFFFFF"/>
          <w:lang w:val="hy-AM"/>
        </w:rPr>
        <w:t>Հ</w:t>
      </w:r>
      <w:bookmarkStart w:id="1" w:name="_GoBack"/>
      <w:bookmarkEnd w:id="1"/>
      <w:r w:rsidRPr="00A51029">
        <w:rPr>
          <w:rFonts w:ascii="GHEA Mariam" w:hAnsi="GHEA Mariam"/>
          <w:b/>
          <w:color w:val="000000"/>
          <w:sz w:val="24"/>
          <w:szCs w:val="24"/>
          <w:shd w:val="clear" w:color="auto" w:fill="FFFFFF"/>
          <w:lang w:val="hy-AM"/>
        </w:rPr>
        <w:t xml:space="preserve">ամաձայնագիրն </w:t>
      </w:r>
      <w:r w:rsidRPr="00A51029">
        <w:rPr>
          <w:rFonts w:ascii="GHEA Mariam" w:hAnsi="GHEA Mariam"/>
          <w:b/>
          <w:color w:val="000000"/>
          <w:sz w:val="24"/>
          <w:szCs w:val="24"/>
          <w:shd w:val="clear" w:color="auto" w:fill="FFFFFF"/>
          <w:lang w:val="hy-AM"/>
        </w:rPr>
        <w:t>ուժի մեջ է մտել 2022թ. հուլիսի 23-ին</w:t>
      </w:r>
    </w:p>
    <w:p w:rsidR="001C76DF" w:rsidRPr="00706AE1" w:rsidRDefault="001C76DF" w:rsidP="001C76DF">
      <w:pPr>
        <w:widowControl w:val="0"/>
        <w:spacing w:after="160" w:line="276" w:lineRule="auto"/>
        <w:ind w:firstLine="709"/>
        <w:jc w:val="both"/>
        <w:rPr>
          <w:rFonts w:ascii="GHEA Grapalat" w:hAnsi="GHEA Grapalat"/>
          <w:lang w:val="hy-AM"/>
        </w:rPr>
      </w:pPr>
    </w:p>
    <w:p w:rsidR="00206E88" w:rsidRPr="00706AE1" w:rsidRDefault="0062398E">
      <w:pPr>
        <w:rPr>
          <w:lang w:val="hy-AM"/>
        </w:rPr>
      </w:pPr>
    </w:p>
    <w:sectPr w:rsidR="00206E88" w:rsidRPr="00706AE1" w:rsidSect="001C76DF">
      <w:footerReference w:type="default" r:id="rId7"/>
      <w:pgSz w:w="11906" w:h="16838" w:code="9"/>
      <w:pgMar w:top="1418" w:right="1418" w:bottom="1418" w:left="1418" w:header="567" w:footer="68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98E" w:rsidRDefault="0062398E">
      <w:r>
        <w:separator/>
      </w:r>
    </w:p>
  </w:endnote>
  <w:endnote w:type="continuationSeparator" w:id="0">
    <w:p w:rsidR="0062398E" w:rsidRDefault="00623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797" w:rsidRPr="008A1152" w:rsidRDefault="0062398E" w:rsidP="008A1152">
    <w:pPr>
      <w:pStyle w:val="Footer"/>
      <w:jc w:val="cen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98E" w:rsidRDefault="0062398E">
      <w:r>
        <w:separator/>
      </w:r>
    </w:p>
  </w:footnote>
  <w:footnote w:type="continuationSeparator" w:id="0">
    <w:p w:rsidR="0062398E" w:rsidRDefault="00623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24713"/>
    <w:multiLevelType w:val="hybridMultilevel"/>
    <w:tmpl w:val="6FA8019A"/>
    <w:lvl w:ilvl="0" w:tplc="7EC83E0A">
      <w:start w:val="1"/>
      <w:numFmt w:val="decimal"/>
      <w:lvlText w:val="%1."/>
      <w:lvlJc w:val="left"/>
      <w:pPr>
        <w:ind w:left="1137" w:hanging="57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E7083F"/>
    <w:multiLevelType w:val="hybridMultilevel"/>
    <w:tmpl w:val="E9D2CE36"/>
    <w:lvl w:ilvl="0" w:tplc="8BF25A8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99"/>
    <w:rsid w:val="000B3071"/>
    <w:rsid w:val="001C76DF"/>
    <w:rsid w:val="002E0D53"/>
    <w:rsid w:val="003005B4"/>
    <w:rsid w:val="0052263B"/>
    <w:rsid w:val="0062398E"/>
    <w:rsid w:val="00706AE1"/>
    <w:rsid w:val="008137B5"/>
    <w:rsid w:val="009F2599"/>
    <w:rsid w:val="00A51029"/>
    <w:rsid w:val="00B21382"/>
    <w:rsid w:val="00D2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1D552"/>
  <w15:chartTrackingRefBased/>
  <w15:docId w15:val="{C3993AC3-6F05-426A-B53E-F56BBFE79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C76DF"/>
    <w:pPr>
      <w:tabs>
        <w:tab w:val="center" w:pos="4677"/>
        <w:tab w:val="right" w:pos="9355"/>
      </w:tabs>
    </w:pPr>
    <w:rPr>
      <w:lang w:val="hy-AM" w:eastAsia="hy-AM" w:bidi="hy-AM"/>
    </w:rPr>
  </w:style>
  <w:style w:type="character" w:customStyle="1" w:styleId="FooterChar">
    <w:name w:val="Footer Char"/>
    <w:basedOn w:val="DefaultParagraphFont"/>
    <w:link w:val="Footer"/>
    <w:uiPriority w:val="99"/>
    <w:rsid w:val="001C76DF"/>
    <w:rPr>
      <w:rFonts w:ascii="Times New Roman" w:eastAsia="Times New Roman" w:hAnsi="Times New Roman" w:cs="Times New Roman"/>
      <w:sz w:val="24"/>
      <w:szCs w:val="24"/>
      <w:lang w:val="hy-AM" w:eastAsia="hy-AM" w:bidi="hy-AM"/>
    </w:rPr>
  </w:style>
  <w:style w:type="paragraph" w:styleId="ListParagraph">
    <w:name w:val="List Paragraph"/>
    <w:basedOn w:val="Normal"/>
    <w:uiPriority w:val="34"/>
    <w:qFormat/>
    <w:rsid w:val="001C76DF"/>
    <w:pPr>
      <w:ind w:left="720"/>
      <w:contextualSpacing/>
    </w:pPr>
    <w:rPr>
      <w:lang w:val="hy-AM" w:eastAsia="hy-AM" w:bidi="hy-AM"/>
    </w:rPr>
  </w:style>
  <w:style w:type="paragraph" w:styleId="NoSpacing">
    <w:name w:val="No Spacing"/>
    <w:uiPriority w:val="1"/>
    <w:qFormat/>
    <w:rsid w:val="00A510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7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2254</Words>
  <Characters>12853</Characters>
  <Application>Microsoft Office Word</Application>
  <DocSecurity>0</DocSecurity>
  <Lines>107</Lines>
  <Paragraphs>30</Paragraphs>
  <ScaleCrop>false</ScaleCrop>
  <Company/>
  <LinksUpToDate>false</LinksUpToDate>
  <CharactersWithSpaces>15077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LEGAL</dc:creator>
  <cp:keywords/>
  <dc:description/>
  <cp:lastModifiedBy>USER</cp:lastModifiedBy>
  <cp:revision>5</cp:revision>
  <dcterms:created xsi:type="dcterms:W3CDTF">2020-07-08T14:47:00Z</dcterms:created>
  <dcterms:modified xsi:type="dcterms:W3CDTF">2023-02-09T06:41:00Z</dcterms:modified>
</cp:coreProperties>
</file>